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8F" w:rsidRPr="0036078F" w:rsidRDefault="00412C2F" w:rsidP="00412C2F">
      <w:pPr>
        <w:pStyle w:val="paragraph"/>
        <w:shd w:val="clear" w:color="auto" w:fill="FFFFFF"/>
        <w:spacing w:before="0" w:beforeAutospacing="0" w:after="0" w:afterAutospacing="0" w:line="375" w:lineRule="atLeast"/>
        <w:rPr>
          <w:color w:val="333333"/>
          <w:sz w:val="32"/>
          <w:szCs w:val="32"/>
          <w:shd w:val="clear" w:color="auto" w:fill="FFFFFF"/>
        </w:rPr>
      </w:pPr>
      <w:r w:rsidRPr="0036078F">
        <w:rPr>
          <w:b/>
          <w:bCs/>
          <w:color w:val="333333"/>
          <w:sz w:val="32"/>
          <w:szCs w:val="32"/>
          <w:shd w:val="clear" w:color="auto" w:fill="FFFFFF"/>
        </w:rPr>
        <w:t>Уважаемые</w:t>
      </w:r>
      <w:r w:rsidRPr="0036078F">
        <w:rPr>
          <w:color w:val="333333"/>
          <w:sz w:val="32"/>
          <w:szCs w:val="32"/>
          <w:shd w:val="clear" w:color="auto" w:fill="FFFFFF"/>
        </w:rPr>
        <w:t> </w:t>
      </w:r>
      <w:proofErr w:type="spellStart"/>
      <w:r w:rsidRPr="0036078F">
        <w:rPr>
          <w:b/>
          <w:bCs/>
          <w:color w:val="333333"/>
          <w:sz w:val="32"/>
          <w:szCs w:val="32"/>
          <w:shd w:val="clear" w:color="auto" w:fill="FFFFFF"/>
        </w:rPr>
        <w:t>родители</w:t>
      </w:r>
      <w:r w:rsidRPr="0036078F">
        <w:rPr>
          <w:color w:val="333333"/>
          <w:sz w:val="32"/>
          <w:szCs w:val="32"/>
          <w:shd w:val="clear" w:color="auto" w:fill="FFFFFF"/>
        </w:rPr>
        <w:t>!</w:t>
      </w:r>
      <w:proofErr w:type="spellEnd"/>
    </w:p>
    <w:p w:rsidR="00412C2F" w:rsidRDefault="00412C2F" w:rsidP="00412C2F">
      <w:pPr>
        <w:pStyle w:val="paragraph"/>
        <w:shd w:val="clear" w:color="auto" w:fill="FFFFFF"/>
        <w:spacing w:before="0" w:beforeAutospacing="0" w:after="0" w:afterAutospacing="0" w:line="375" w:lineRule="atLeast"/>
        <w:rPr>
          <w:rFonts w:ascii="Arial" w:hAnsi="Arial" w:cs="Arial"/>
          <w:color w:val="1C1C1C"/>
          <w:sz w:val="26"/>
          <w:szCs w:val="26"/>
        </w:rPr>
      </w:pPr>
      <w:r w:rsidRPr="00412C2F">
        <w:rPr>
          <w:rFonts w:ascii="Arial" w:hAnsi="Arial" w:cs="Arial"/>
          <w:b/>
          <w:color w:val="1C1C1C"/>
          <w:sz w:val="26"/>
          <w:szCs w:val="26"/>
        </w:rPr>
        <w:t xml:space="preserve">ПМПК </w:t>
      </w:r>
      <w:r>
        <w:rPr>
          <w:rFonts w:ascii="Arial" w:hAnsi="Arial" w:cs="Arial"/>
          <w:color w:val="1C1C1C"/>
          <w:sz w:val="26"/>
          <w:szCs w:val="26"/>
        </w:rPr>
        <w:t>— это психолого-медико-педагогическая комиссия для комплексной диагностики детей дошкольного и школьного возраста, которая выдает рекомендации по тому, как лучше организовать образовательный процесс для конкретного ребенка.</w:t>
      </w:r>
    </w:p>
    <w:p w:rsidR="00412C2F" w:rsidRDefault="00412C2F" w:rsidP="00412C2F">
      <w:pPr>
        <w:pStyle w:val="paragraph"/>
        <w:shd w:val="clear" w:color="auto" w:fill="FFFFFF"/>
        <w:spacing w:before="0" w:beforeAutospacing="0" w:after="0" w:afterAutospacing="0" w:line="375" w:lineRule="atLeast"/>
        <w:rPr>
          <w:rFonts w:ascii="Arial" w:hAnsi="Arial" w:cs="Arial"/>
          <w:color w:val="1C1C1C"/>
          <w:sz w:val="26"/>
          <w:szCs w:val="26"/>
        </w:rPr>
      </w:pPr>
      <w:r>
        <w:rPr>
          <w:rFonts w:ascii="Arial" w:hAnsi="Arial" w:cs="Arial"/>
          <w:color w:val="1C1C1C"/>
          <w:sz w:val="26"/>
          <w:szCs w:val="26"/>
        </w:rPr>
        <w:t>Основная работа комиссии связана с выявлением физических, психических отклонений в развитии, а также с оценкой особенностей поведения и психоэмоционального состояния учащегося. Важно: ПМПК не ставит диагноз, а только выносит педагогические рекомендации. Придерживаться их или нет — решает родитель. Но в некоторых случаях без ПМПК не обойтись. Например, если в школе ребенку необходимо сопровождение </w:t>
      </w:r>
      <w:proofErr w:type="spellStart"/>
      <w:r>
        <w:rPr>
          <w:rFonts w:ascii="Arial" w:hAnsi="Arial" w:cs="Arial"/>
          <w:color w:val="1C1C1C"/>
          <w:sz w:val="26"/>
          <w:szCs w:val="26"/>
        </w:rPr>
        <w:fldChar w:fldCharType="begin"/>
      </w:r>
      <w:r>
        <w:rPr>
          <w:rFonts w:ascii="Arial" w:hAnsi="Arial" w:cs="Arial"/>
          <w:color w:val="1C1C1C"/>
          <w:sz w:val="26"/>
          <w:szCs w:val="26"/>
        </w:rPr>
        <w:instrText xml:space="preserve"> HYPERLINK "https://trends.rbc.ru/trends/education/5ffdb80e9a794781af1ad8d0" \t "_blank" </w:instrText>
      </w:r>
      <w:r>
        <w:rPr>
          <w:rFonts w:ascii="Arial" w:hAnsi="Arial" w:cs="Arial"/>
          <w:color w:val="1C1C1C"/>
          <w:sz w:val="26"/>
          <w:szCs w:val="26"/>
        </w:rPr>
        <w:fldChar w:fldCharType="separate"/>
      </w:r>
      <w:r>
        <w:rPr>
          <w:rStyle w:val="a3"/>
          <w:rFonts w:ascii="Arial" w:hAnsi="Arial" w:cs="Arial"/>
          <w:sz w:val="26"/>
          <w:szCs w:val="26"/>
        </w:rPr>
        <w:t>тьютора</w:t>
      </w:r>
      <w:proofErr w:type="spellEnd"/>
      <w:r>
        <w:rPr>
          <w:rFonts w:ascii="Arial" w:hAnsi="Arial" w:cs="Arial"/>
          <w:color w:val="1C1C1C"/>
          <w:sz w:val="26"/>
          <w:szCs w:val="26"/>
        </w:rPr>
        <w:fldChar w:fldCharType="end"/>
      </w:r>
      <w:r>
        <w:rPr>
          <w:rFonts w:ascii="Arial" w:hAnsi="Arial" w:cs="Arial"/>
          <w:color w:val="1C1C1C"/>
          <w:sz w:val="26"/>
          <w:szCs w:val="26"/>
        </w:rPr>
        <w:t>, а в детском саду нужно попасть в коррекционную группу.</w:t>
      </w:r>
    </w:p>
    <w:p w:rsidR="00412C2F" w:rsidRDefault="00412C2F" w:rsidP="00412C2F">
      <w:pPr>
        <w:pStyle w:val="paragraph"/>
        <w:shd w:val="clear" w:color="auto" w:fill="FFFFFF"/>
        <w:spacing w:before="0" w:beforeAutospacing="0" w:after="0" w:afterAutospacing="0" w:line="375" w:lineRule="atLeast"/>
        <w:rPr>
          <w:rFonts w:ascii="Arial" w:hAnsi="Arial" w:cs="Arial"/>
          <w:color w:val="1C1C1C"/>
          <w:sz w:val="26"/>
          <w:szCs w:val="26"/>
        </w:rPr>
      </w:pPr>
      <w:r>
        <w:rPr>
          <w:rFonts w:ascii="Arial" w:hAnsi="Arial" w:cs="Arial"/>
          <w:color w:val="1C1C1C"/>
          <w:sz w:val="26"/>
          <w:szCs w:val="26"/>
        </w:rPr>
        <w:t xml:space="preserve">Проходить ПМПК или нет — опять же решает родитель. Школа или детский сад только рекомендуют сделать это. Пройти комиссии можно и самостоятельно, по личной инициативе, </w:t>
      </w:r>
      <w:r>
        <w:rPr>
          <w:rFonts w:ascii="Arial" w:hAnsi="Arial" w:cs="Arial"/>
          <w:color w:val="1C1C1C"/>
          <w:sz w:val="26"/>
          <w:szCs w:val="26"/>
        </w:rPr>
        <w:t>например,</w:t>
      </w:r>
      <w:r>
        <w:rPr>
          <w:rFonts w:ascii="Arial" w:hAnsi="Arial" w:cs="Arial"/>
          <w:color w:val="1C1C1C"/>
          <w:sz w:val="26"/>
          <w:szCs w:val="26"/>
        </w:rPr>
        <w:t xml:space="preserve"> если родитель понимает, что ребенок отстает в развитии от сверстников, плохо осваивает программу и ему нужны особые условия обучения или сдачи выпускных экзаменов.</w:t>
      </w:r>
    </w:p>
    <w:p w:rsidR="00412C2F" w:rsidRPr="00412C2F" w:rsidRDefault="00412C2F" w:rsidP="00412C2F">
      <w:pPr>
        <w:spacing w:after="0" w:line="420" w:lineRule="atLeast"/>
        <w:outlineLvl w:val="1"/>
        <w:rPr>
          <w:rFonts w:ascii="Arial" w:eastAsia="Times New Roman" w:hAnsi="Arial" w:cs="Arial"/>
          <w:b/>
          <w:bCs/>
          <w:spacing w:val="-3"/>
          <w:sz w:val="36"/>
          <w:szCs w:val="36"/>
          <w:lang w:eastAsia="ru-RU"/>
        </w:rPr>
      </w:pPr>
      <w:r w:rsidRPr="00412C2F">
        <w:rPr>
          <w:rFonts w:ascii="Arial" w:eastAsia="Times New Roman" w:hAnsi="Arial" w:cs="Arial"/>
          <w:b/>
          <w:bCs/>
          <w:spacing w:val="-3"/>
          <w:sz w:val="36"/>
          <w:szCs w:val="36"/>
          <w:lang w:eastAsia="ru-RU"/>
        </w:rPr>
        <w:t>Как проходит ПМПК</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ПМПК — это комиссия, на которой сразу несколько специалистов совместно оценивают ребенка, каждый по своему профилю. Затем они составляют заключение с рекомендациями, как наиболее комфортно для ребенка организовать обучающий процесс. Например, нужны ли специальные учебники, отдельные технические средства и коррекционная работа с логопедом или дефектологом.</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Заключение ПМПК — это педагогическая рекомендация. Родитель вправе прислушаться к ней либо нет. Но для школы решение ПМПК будет дорожной картой, по которой построят программу обучения и сопровождения ребенка. Без него в одностороннем порядке изменить условия для учащегося школа не может.</w:t>
      </w:r>
    </w:p>
    <w:p w:rsidR="00412C2F" w:rsidRPr="00412C2F" w:rsidRDefault="00412C2F" w:rsidP="00412C2F">
      <w:pPr>
        <w:spacing w:after="0" w:line="360" w:lineRule="atLeast"/>
        <w:outlineLvl w:val="2"/>
        <w:rPr>
          <w:rFonts w:ascii="Arial" w:eastAsia="Times New Roman" w:hAnsi="Arial" w:cs="Arial"/>
          <w:b/>
          <w:bCs/>
          <w:spacing w:val="-2"/>
          <w:sz w:val="30"/>
          <w:szCs w:val="30"/>
          <w:lang w:eastAsia="ru-RU"/>
        </w:rPr>
      </w:pPr>
      <w:r w:rsidRPr="00412C2F">
        <w:rPr>
          <w:rFonts w:ascii="Arial" w:eastAsia="Times New Roman" w:hAnsi="Arial" w:cs="Arial"/>
          <w:b/>
          <w:bCs/>
          <w:spacing w:val="-2"/>
          <w:sz w:val="30"/>
          <w:szCs w:val="30"/>
          <w:lang w:eastAsia="ru-RU"/>
        </w:rPr>
        <w:t>Кто входит в состав</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 xml:space="preserve">В ПМПК входят несколько педагогов-специалистов и врачей, их перечень стандартный, но иногда в состав комиссии включают более узкоспециализированных экспертов, </w:t>
      </w:r>
      <w:proofErr w:type="gramStart"/>
      <w:r w:rsidRPr="00412C2F">
        <w:rPr>
          <w:rFonts w:ascii="Arial" w:eastAsia="Times New Roman" w:hAnsi="Arial" w:cs="Arial"/>
          <w:sz w:val="26"/>
          <w:szCs w:val="26"/>
          <w:lang w:eastAsia="ru-RU"/>
        </w:rPr>
        <w:t>например</w:t>
      </w:r>
      <w:proofErr w:type="gramEnd"/>
      <w:r w:rsidRPr="00412C2F">
        <w:rPr>
          <w:rFonts w:ascii="Arial" w:eastAsia="Times New Roman" w:hAnsi="Arial" w:cs="Arial"/>
          <w:sz w:val="26"/>
          <w:szCs w:val="26"/>
          <w:lang w:eastAsia="ru-RU"/>
        </w:rPr>
        <w:t xml:space="preserve"> </w:t>
      </w:r>
      <w:proofErr w:type="spellStart"/>
      <w:r w:rsidRPr="00412C2F">
        <w:rPr>
          <w:rFonts w:ascii="Arial" w:eastAsia="Times New Roman" w:hAnsi="Arial" w:cs="Arial"/>
          <w:sz w:val="26"/>
          <w:szCs w:val="26"/>
          <w:lang w:eastAsia="ru-RU"/>
        </w:rPr>
        <w:t>сурдологов</w:t>
      </w:r>
      <w:proofErr w:type="spellEnd"/>
      <w:r w:rsidRPr="00412C2F">
        <w:rPr>
          <w:rFonts w:ascii="Arial" w:eastAsia="Times New Roman" w:hAnsi="Arial" w:cs="Arial"/>
          <w:sz w:val="26"/>
          <w:szCs w:val="26"/>
          <w:lang w:eastAsia="ru-RU"/>
        </w:rPr>
        <w:t>. Кт</w:t>
      </w:r>
      <w:r w:rsidR="00CA13FA">
        <w:rPr>
          <w:rFonts w:ascii="Arial" w:eastAsia="Times New Roman" w:hAnsi="Arial" w:cs="Arial"/>
          <w:sz w:val="26"/>
          <w:szCs w:val="26"/>
          <w:lang w:eastAsia="ru-RU"/>
        </w:rPr>
        <w:t>о входит в состав комиссии ПМПК</w:t>
      </w:r>
      <w:r w:rsidRPr="00412C2F">
        <w:rPr>
          <w:rFonts w:ascii="Arial" w:eastAsia="Times New Roman" w:hAnsi="Arial" w:cs="Arial"/>
          <w:sz w:val="26"/>
          <w:szCs w:val="26"/>
          <w:lang w:eastAsia="ru-RU"/>
        </w:rPr>
        <w:t>:</w:t>
      </w:r>
    </w:p>
    <w:p w:rsidR="00412C2F" w:rsidRPr="00412C2F" w:rsidRDefault="00412C2F" w:rsidP="00412C2F">
      <w:pPr>
        <w:numPr>
          <w:ilvl w:val="0"/>
          <w:numId w:val="1"/>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b/>
          <w:bCs/>
          <w:sz w:val="26"/>
          <w:szCs w:val="26"/>
          <w:lang w:eastAsia="ru-RU"/>
        </w:rPr>
        <w:t>Логопед</w:t>
      </w:r>
      <w:r w:rsidRPr="00412C2F">
        <w:rPr>
          <w:rFonts w:ascii="Arial" w:eastAsia="Times New Roman" w:hAnsi="Arial" w:cs="Arial"/>
          <w:sz w:val="26"/>
          <w:szCs w:val="26"/>
          <w:lang w:eastAsia="ru-RU"/>
        </w:rPr>
        <w:t>: оценивает понимание обращенной речи, сформированные навыки коммуникации, звукопроизношение, письменную речь.</w:t>
      </w:r>
    </w:p>
    <w:p w:rsidR="00412C2F" w:rsidRPr="00412C2F" w:rsidRDefault="00412C2F" w:rsidP="00412C2F">
      <w:pPr>
        <w:numPr>
          <w:ilvl w:val="0"/>
          <w:numId w:val="1"/>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b/>
          <w:bCs/>
          <w:sz w:val="26"/>
          <w:szCs w:val="26"/>
          <w:lang w:eastAsia="ru-RU"/>
        </w:rPr>
        <w:lastRenderedPageBreak/>
        <w:t>Дефектолог</w:t>
      </w:r>
      <w:r w:rsidRPr="00412C2F">
        <w:rPr>
          <w:rFonts w:ascii="Arial" w:eastAsia="Times New Roman" w:hAnsi="Arial" w:cs="Arial"/>
          <w:sz w:val="26"/>
          <w:szCs w:val="26"/>
          <w:lang w:eastAsia="ru-RU"/>
        </w:rPr>
        <w:t>: соотносит текущий уровень познавательных способностей ребенка с возрастными нормами, оценивает потенциал на обучение в целом.</w:t>
      </w:r>
    </w:p>
    <w:p w:rsidR="00412C2F" w:rsidRPr="00412C2F" w:rsidRDefault="00412C2F" w:rsidP="00412C2F">
      <w:pPr>
        <w:numPr>
          <w:ilvl w:val="0"/>
          <w:numId w:val="1"/>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b/>
          <w:bCs/>
          <w:sz w:val="26"/>
          <w:szCs w:val="26"/>
          <w:lang w:eastAsia="ru-RU"/>
        </w:rPr>
        <w:t>Психолог</w:t>
      </w:r>
      <w:r w:rsidRPr="00412C2F">
        <w:rPr>
          <w:rFonts w:ascii="Arial" w:eastAsia="Times New Roman" w:hAnsi="Arial" w:cs="Arial"/>
          <w:sz w:val="26"/>
          <w:szCs w:val="26"/>
          <w:lang w:eastAsia="ru-RU"/>
        </w:rPr>
        <w:t>: смотрит на эмоционально-волевое развитие ребенка, адекватность поведения в той или иной ситуации, возможности социальной адаптации.</w:t>
      </w:r>
    </w:p>
    <w:p w:rsidR="00412C2F" w:rsidRPr="00412C2F" w:rsidRDefault="00412C2F" w:rsidP="00412C2F">
      <w:pPr>
        <w:numPr>
          <w:ilvl w:val="0"/>
          <w:numId w:val="1"/>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b/>
          <w:bCs/>
          <w:sz w:val="26"/>
          <w:szCs w:val="26"/>
          <w:lang w:eastAsia="ru-RU"/>
        </w:rPr>
        <w:t>Психиатр</w:t>
      </w:r>
      <w:r w:rsidRPr="00412C2F">
        <w:rPr>
          <w:rFonts w:ascii="Arial" w:eastAsia="Times New Roman" w:hAnsi="Arial" w:cs="Arial"/>
          <w:sz w:val="26"/>
          <w:szCs w:val="26"/>
          <w:lang w:eastAsia="ru-RU"/>
        </w:rPr>
        <w:t xml:space="preserve">: в его компетенции все, что связано с интеллектуальным развитием ребенка, его эмоциональным состоянием, </w:t>
      </w:r>
      <w:proofErr w:type="gramStart"/>
      <w:r w:rsidRPr="00412C2F">
        <w:rPr>
          <w:rFonts w:ascii="Arial" w:eastAsia="Times New Roman" w:hAnsi="Arial" w:cs="Arial"/>
          <w:sz w:val="26"/>
          <w:szCs w:val="26"/>
          <w:lang w:eastAsia="ru-RU"/>
        </w:rPr>
        <w:t>например</w:t>
      </w:r>
      <w:proofErr w:type="gramEnd"/>
      <w:r w:rsidRPr="00412C2F">
        <w:rPr>
          <w:rFonts w:ascii="Arial" w:eastAsia="Times New Roman" w:hAnsi="Arial" w:cs="Arial"/>
          <w:sz w:val="26"/>
          <w:szCs w:val="26"/>
          <w:lang w:eastAsia="ru-RU"/>
        </w:rPr>
        <w:t xml:space="preserve"> есть ли суицидальные наклонности, депрессия и другие нарушения в поведении.</w:t>
      </w:r>
    </w:p>
    <w:p w:rsidR="00412C2F" w:rsidRPr="00412C2F" w:rsidRDefault="00412C2F" w:rsidP="00412C2F">
      <w:pPr>
        <w:numPr>
          <w:ilvl w:val="0"/>
          <w:numId w:val="1"/>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b/>
          <w:bCs/>
          <w:sz w:val="26"/>
          <w:szCs w:val="26"/>
          <w:lang w:eastAsia="ru-RU"/>
        </w:rPr>
        <w:t>Офтальмолог</w:t>
      </w:r>
      <w:r w:rsidRPr="00412C2F">
        <w:rPr>
          <w:rFonts w:ascii="Arial" w:eastAsia="Times New Roman" w:hAnsi="Arial" w:cs="Arial"/>
          <w:sz w:val="26"/>
          <w:szCs w:val="26"/>
          <w:lang w:eastAsia="ru-RU"/>
        </w:rPr>
        <w:t xml:space="preserve">: оценивает состояние зрения, наличие дефектов и их тяжесть, </w:t>
      </w:r>
      <w:proofErr w:type="gramStart"/>
      <w:r w:rsidRPr="00412C2F">
        <w:rPr>
          <w:rFonts w:ascii="Arial" w:eastAsia="Times New Roman" w:hAnsi="Arial" w:cs="Arial"/>
          <w:sz w:val="26"/>
          <w:szCs w:val="26"/>
          <w:lang w:eastAsia="ru-RU"/>
        </w:rPr>
        <w:t>например</w:t>
      </w:r>
      <w:proofErr w:type="gramEnd"/>
      <w:r w:rsidRPr="00412C2F">
        <w:rPr>
          <w:rFonts w:ascii="Arial" w:eastAsia="Times New Roman" w:hAnsi="Arial" w:cs="Arial"/>
          <w:sz w:val="26"/>
          <w:szCs w:val="26"/>
          <w:lang w:eastAsia="ru-RU"/>
        </w:rPr>
        <w:t xml:space="preserve"> косоглазие и остроту зрения. В зависимости от проблемы офтальмолог даст рекомендации по допустимой зрительной нагрузке.</w:t>
      </w:r>
    </w:p>
    <w:p w:rsidR="00412C2F" w:rsidRPr="00412C2F" w:rsidRDefault="00412C2F" w:rsidP="00412C2F">
      <w:pPr>
        <w:numPr>
          <w:ilvl w:val="0"/>
          <w:numId w:val="1"/>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b/>
          <w:bCs/>
          <w:sz w:val="26"/>
          <w:szCs w:val="26"/>
          <w:lang w:eastAsia="ru-RU"/>
        </w:rPr>
        <w:t>Травматолог-ортопед</w:t>
      </w:r>
      <w:r w:rsidRPr="00412C2F">
        <w:rPr>
          <w:rFonts w:ascii="Arial" w:eastAsia="Times New Roman" w:hAnsi="Arial" w:cs="Arial"/>
          <w:sz w:val="26"/>
          <w:szCs w:val="26"/>
          <w:lang w:eastAsia="ru-RU"/>
        </w:rPr>
        <w:t>: этот врач смотрит на общее развитие двигательно-опорного аппарата (способен ли ребенок удерживать положение стоя, сидя и другие возможности). При наличии нарушения он выдает рекомендации по соблюдению ортопедического режима.</w:t>
      </w:r>
    </w:p>
    <w:p w:rsidR="00412C2F" w:rsidRPr="00412C2F" w:rsidRDefault="00412C2F" w:rsidP="00412C2F">
      <w:pPr>
        <w:numPr>
          <w:ilvl w:val="0"/>
          <w:numId w:val="1"/>
        </w:numPr>
        <w:spacing w:after="0" w:line="375" w:lineRule="atLeast"/>
        <w:ind w:left="0"/>
        <w:rPr>
          <w:rFonts w:ascii="Arial" w:eastAsia="Times New Roman" w:hAnsi="Arial" w:cs="Arial"/>
          <w:sz w:val="26"/>
          <w:szCs w:val="26"/>
          <w:lang w:eastAsia="ru-RU"/>
        </w:rPr>
      </w:pPr>
      <w:proofErr w:type="spellStart"/>
      <w:r w:rsidRPr="00412C2F">
        <w:rPr>
          <w:rFonts w:ascii="Arial" w:eastAsia="Times New Roman" w:hAnsi="Arial" w:cs="Arial"/>
          <w:b/>
          <w:bCs/>
          <w:sz w:val="26"/>
          <w:szCs w:val="26"/>
          <w:lang w:eastAsia="ru-RU"/>
        </w:rPr>
        <w:t>Оториноларинголог</w:t>
      </w:r>
      <w:proofErr w:type="spellEnd"/>
      <w:r w:rsidRPr="00412C2F">
        <w:rPr>
          <w:rFonts w:ascii="Arial" w:eastAsia="Times New Roman" w:hAnsi="Arial" w:cs="Arial"/>
          <w:sz w:val="26"/>
          <w:szCs w:val="26"/>
          <w:lang w:eastAsia="ru-RU"/>
        </w:rPr>
        <w:t>: его направление — органы слуха. Если у ребенка уже есть проблемы, специалист дает свои рекомендации по тому, как проводить обучение.</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Помимо профильных специалистов, в комиссии также принимают участие педиатр, терапевт и социальный педагог.</w:t>
      </w:r>
    </w:p>
    <w:p w:rsidR="00412C2F" w:rsidRPr="00412C2F" w:rsidRDefault="00412C2F" w:rsidP="00412C2F">
      <w:pPr>
        <w:spacing w:after="0" w:line="360" w:lineRule="atLeast"/>
        <w:outlineLvl w:val="2"/>
        <w:rPr>
          <w:rFonts w:ascii="Arial" w:eastAsia="Times New Roman" w:hAnsi="Arial" w:cs="Arial"/>
          <w:b/>
          <w:bCs/>
          <w:spacing w:val="-2"/>
          <w:sz w:val="30"/>
          <w:szCs w:val="30"/>
          <w:lang w:eastAsia="ru-RU"/>
        </w:rPr>
      </w:pPr>
      <w:r w:rsidRPr="00412C2F">
        <w:rPr>
          <w:rFonts w:ascii="Arial" w:eastAsia="Times New Roman" w:hAnsi="Arial" w:cs="Arial"/>
          <w:b/>
          <w:bCs/>
          <w:spacing w:val="-2"/>
          <w:sz w:val="30"/>
          <w:szCs w:val="30"/>
          <w:lang w:eastAsia="ru-RU"/>
        </w:rPr>
        <w:t>Как оценивают специалисты</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Каждый специалист оценивает ребенка по своему профилю и обязательно с учетом его возраста. Диагностика строится на личном общении с учащимся. Кроме этого, эксперты обязательно опрашивают родителя (уточняют основные жалобы), изучают характеристику школы или сада и медицинские документы (история наблюдения у врача по месту жительства, подтвержденные диагнозы). Обследование проводят только при родителях или законных представителях детей. В средне</w:t>
      </w:r>
      <w:r w:rsidR="00CA13FA">
        <w:rPr>
          <w:rFonts w:ascii="Arial" w:eastAsia="Times New Roman" w:hAnsi="Arial" w:cs="Arial"/>
          <w:sz w:val="26"/>
          <w:szCs w:val="26"/>
          <w:lang w:eastAsia="ru-RU"/>
        </w:rPr>
        <w:t>м ПМПК длится около 20–30 минут</w:t>
      </w:r>
      <w:r w:rsidRPr="00412C2F">
        <w:rPr>
          <w:rFonts w:ascii="Arial" w:eastAsia="Times New Roman" w:hAnsi="Arial" w:cs="Arial"/>
          <w:sz w:val="26"/>
          <w:szCs w:val="26"/>
          <w:lang w:eastAsia="ru-RU"/>
        </w:rPr>
        <w:t>.</w:t>
      </w:r>
    </w:p>
    <w:p w:rsidR="00412C2F" w:rsidRPr="00412C2F" w:rsidRDefault="00412C2F" w:rsidP="00412C2F">
      <w:pPr>
        <w:spacing w:after="0" w:line="375" w:lineRule="atLeast"/>
        <w:rPr>
          <w:rFonts w:ascii="Arial" w:eastAsia="Times New Roman" w:hAnsi="Arial" w:cs="Arial"/>
          <w:sz w:val="26"/>
          <w:szCs w:val="26"/>
          <w:lang w:eastAsia="ru-RU"/>
        </w:rPr>
      </w:pPr>
      <w:proofErr w:type="gramStart"/>
      <w:r w:rsidRPr="00412C2F">
        <w:rPr>
          <w:rFonts w:ascii="Arial" w:eastAsia="Times New Roman" w:hAnsi="Arial" w:cs="Arial"/>
          <w:sz w:val="26"/>
          <w:szCs w:val="26"/>
          <w:lang w:eastAsia="ru-RU"/>
        </w:rPr>
        <w:t>Во время</w:t>
      </w:r>
      <w:proofErr w:type="gramEnd"/>
      <w:r w:rsidRPr="00412C2F">
        <w:rPr>
          <w:rFonts w:ascii="Arial" w:eastAsia="Times New Roman" w:hAnsi="Arial" w:cs="Arial"/>
          <w:sz w:val="26"/>
          <w:szCs w:val="26"/>
          <w:lang w:eastAsia="ru-RU"/>
        </w:rPr>
        <w:t xml:space="preserve"> ПМПК ребенку задают вопросы и предлагают выполнить какие-то задания. Например, просят рассказать о себе, своей семье, увлечениях, ответить на вопросы для оценки эрудиции, знаний по возрасту.</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Методические рекомендации для каждого эксперта ПМПК свои. Например, психологам в том числе рекомендуют оценивать особенности развития мелкой и общей моторики. Для этого специалист может попросить ребенка выполнить какие-то ритмичные движения на координацию, а у детей дошкольного проверить уровень бытовых умений, таких как шнуровка б</w:t>
      </w:r>
      <w:r w:rsidR="00FB70D0">
        <w:rPr>
          <w:rFonts w:ascii="Arial" w:eastAsia="Times New Roman" w:hAnsi="Arial" w:cs="Arial"/>
          <w:sz w:val="26"/>
          <w:szCs w:val="26"/>
          <w:lang w:eastAsia="ru-RU"/>
        </w:rPr>
        <w:t>отинок или застегивание пуговиц</w:t>
      </w:r>
      <w:r w:rsidRPr="00412C2F">
        <w:rPr>
          <w:rFonts w:ascii="Arial" w:eastAsia="Times New Roman" w:hAnsi="Arial" w:cs="Arial"/>
          <w:sz w:val="26"/>
          <w:szCs w:val="26"/>
          <w:lang w:eastAsia="ru-RU"/>
        </w:rPr>
        <w:t>.</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lastRenderedPageBreak/>
        <w:t>В конце коллегия ПМПК составляет заключение. Рекомендации фиксируют на бланке, который заполняют в двух экземплярах. На документе обязательны подписи всех присутствующих и родителя. В заключении указывают:</w:t>
      </w:r>
    </w:p>
    <w:p w:rsidR="00412C2F" w:rsidRPr="00412C2F" w:rsidRDefault="00412C2F" w:rsidP="00412C2F">
      <w:pPr>
        <w:numPr>
          <w:ilvl w:val="0"/>
          <w:numId w:val="2"/>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специфические черты развития ребенка, которые удалось выявить на комиссии;</w:t>
      </w:r>
    </w:p>
    <w:p w:rsidR="00412C2F" w:rsidRPr="00412C2F" w:rsidRDefault="00412C2F" w:rsidP="00412C2F">
      <w:pPr>
        <w:numPr>
          <w:ilvl w:val="0"/>
          <w:numId w:val="2"/>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потребности и особенности ребенка в области образования;</w:t>
      </w:r>
    </w:p>
    <w:p w:rsidR="00412C2F" w:rsidRPr="00412C2F" w:rsidRDefault="00412C2F" w:rsidP="00412C2F">
      <w:pPr>
        <w:numPr>
          <w:ilvl w:val="0"/>
          <w:numId w:val="2"/>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советы по построению учебного и воспитательного процесса;</w:t>
      </w:r>
    </w:p>
    <w:p w:rsidR="00412C2F" w:rsidRPr="00412C2F" w:rsidRDefault="00412C2F" w:rsidP="00412C2F">
      <w:pPr>
        <w:numPr>
          <w:ilvl w:val="0"/>
          <w:numId w:val="2"/>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рекомендации по подбору подходящей образовательной траектории, особых условий для обучения;</w:t>
      </w:r>
    </w:p>
    <w:p w:rsidR="00412C2F" w:rsidRPr="00412C2F" w:rsidRDefault="00412C2F" w:rsidP="00412C2F">
      <w:pPr>
        <w:numPr>
          <w:ilvl w:val="0"/>
          <w:numId w:val="2"/>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потребность в проведении специализированных коррекционных мероприятий.</w:t>
      </w:r>
    </w:p>
    <w:p w:rsidR="00412C2F" w:rsidRPr="00412C2F" w:rsidRDefault="00412C2F" w:rsidP="00412C2F">
      <w:pPr>
        <w:spacing w:after="0" w:line="360" w:lineRule="atLeast"/>
        <w:outlineLvl w:val="2"/>
        <w:rPr>
          <w:rFonts w:ascii="Arial" w:eastAsia="Times New Roman" w:hAnsi="Arial" w:cs="Arial"/>
          <w:b/>
          <w:bCs/>
          <w:spacing w:val="-2"/>
          <w:sz w:val="30"/>
          <w:szCs w:val="30"/>
          <w:lang w:eastAsia="ru-RU"/>
        </w:rPr>
      </w:pPr>
      <w:r w:rsidRPr="00412C2F">
        <w:rPr>
          <w:rFonts w:ascii="Arial" w:eastAsia="Times New Roman" w:hAnsi="Arial" w:cs="Arial"/>
          <w:b/>
          <w:bCs/>
          <w:spacing w:val="-2"/>
          <w:sz w:val="30"/>
          <w:szCs w:val="30"/>
          <w:lang w:eastAsia="ru-RU"/>
        </w:rPr>
        <w:t>Как подготовить ребенка</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 xml:space="preserve">Первое правило прохождения ПМПК — ребенок должен быть здоров. При температуре и остром ОРВИ комиссию лучше перенести. Следующий совет специалистов — постарайтесь создать позитивный настрой. Ребенку можно заранее объяснить, что и как будет происходить в кабинете, для младшего возраста — преподнести это как игру. Постарайтесь не вмешиваться в работу комиссии: не следует помогать ребенку отвечать на вопросы, поправлять его или пытаться оправдать словами, что «он стесняется» или «он это не умеет». Все вопросы комиссии можно задать после. Обязательно похвалите ребенка после ПМПК, даже если, на ваш </w:t>
      </w:r>
      <w:r w:rsidR="0080470C">
        <w:rPr>
          <w:rFonts w:ascii="Arial" w:eastAsia="Times New Roman" w:hAnsi="Arial" w:cs="Arial"/>
          <w:sz w:val="26"/>
          <w:szCs w:val="26"/>
          <w:lang w:eastAsia="ru-RU"/>
        </w:rPr>
        <w:t>взгляд, он мог справиться лучше</w:t>
      </w:r>
      <w:r w:rsidRPr="00412C2F">
        <w:rPr>
          <w:rFonts w:ascii="Arial" w:eastAsia="Times New Roman" w:hAnsi="Arial" w:cs="Arial"/>
          <w:sz w:val="26"/>
          <w:szCs w:val="26"/>
          <w:lang w:eastAsia="ru-RU"/>
        </w:rPr>
        <w:t>.</w:t>
      </w:r>
    </w:p>
    <w:p w:rsidR="00412C2F" w:rsidRPr="00412C2F" w:rsidRDefault="00412C2F" w:rsidP="00412C2F">
      <w:pPr>
        <w:spacing w:after="0" w:line="420" w:lineRule="atLeast"/>
        <w:outlineLvl w:val="1"/>
        <w:rPr>
          <w:rFonts w:ascii="Arial" w:eastAsia="Times New Roman" w:hAnsi="Arial" w:cs="Arial"/>
          <w:b/>
          <w:bCs/>
          <w:spacing w:val="-3"/>
          <w:sz w:val="36"/>
          <w:szCs w:val="36"/>
          <w:lang w:eastAsia="ru-RU"/>
        </w:rPr>
      </w:pPr>
      <w:r w:rsidRPr="00412C2F">
        <w:rPr>
          <w:rFonts w:ascii="Arial" w:eastAsia="Times New Roman" w:hAnsi="Arial" w:cs="Arial"/>
          <w:b/>
          <w:bCs/>
          <w:spacing w:val="-3"/>
          <w:sz w:val="36"/>
          <w:szCs w:val="36"/>
          <w:lang w:eastAsia="ru-RU"/>
        </w:rPr>
        <w:t>ПМПК: какие документы нужны</w:t>
      </w:r>
    </w:p>
    <w:p w:rsidR="00412C2F" w:rsidRPr="00412C2F" w:rsidRDefault="00412C2F" w:rsidP="00412C2F">
      <w:pPr>
        <w:spacing w:after="0" w:line="375" w:lineRule="atLeast"/>
        <w:rPr>
          <w:rFonts w:ascii="Arial" w:eastAsia="Times New Roman" w:hAnsi="Arial" w:cs="Arial"/>
          <w:sz w:val="26"/>
          <w:szCs w:val="26"/>
          <w:lang w:eastAsia="ru-RU"/>
        </w:rPr>
      </w:pPr>
      <w:r w:rsidRPr="00412C2F">
        <w:rPr>
          <w:rFonts w:ascii="Arial" w:eastAsia="Times New Roman" w:hAnsi="Arial" w:cs="Arial"/>
          <w:sz w:val="26"/>
          <w:szCs w:val="26"/>
          <w:lang w:eastAsia="ru-RU"/>
        </w:rPr>
        <w:t>ПМПК проходят по предварительной записи после подачи полного пакета документов. В станд</w:t>
      </w:r>
      <w:r w:rsidR="0080470C">
        <w:rPr>
          <w:rFonts w:ascii="Arial" w:eastAsia="Times New Roman" w:hAnsi="Arial" w:cs="Arial"/>
          <w:sz w:val="26"/>
          <w:szCs w:val="26"/>
          <w:lang w:eastAsia="ru-RU"/>
        </w:rPr>
        <w:t>артный перечень для ПМПК входят</w:t>
      </w:r>
      <w:r w:rsidRPr="00412C2F">
        <w:rPr>
          <w:rFonts w:ascii="Arial" w:eastAsia="Times New Roman" w:hAnsi="Arial" w:cs="Arial"/>
          <w:sz w:val="26"/>
          <w:szCs w:val="26"/>
          <w:lang w:eastAsia="ru-RU"/>
        </w:rPr>
        <w:t>:</w:t>
      </w:r>
    </w:p>
    <w:p w:rsidR="00412C2F" w:rsidRPr="00412C2F" w:rsidRDefault="00412C2F" w:rsidP="00412C2F">
      <w:pPr>
        <w:numPr>
          <w:ilvl w:val="0"/>
          <w:numId w:val="3"/>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Паспорт родителя или законного представителя ребенка.</w:t>
      </w:r>
    </w:p>
    <w:p w:rsidR="00412C2F" w:rsidRPr="00412C2F" w:rsidRDefault="00412C2F" w:rsidP="00412C2F">
      <w:pPr>
        <w:numPr>
          <w:ilvl w:val="0"/>
          <w:numId w:val="3"/>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Копия свидетельства о рождении, а для подростков от 14 лет — паспорт.</w:t>
      </w:r>
    </w:p>
    <w:p w:rsidR="00412C2F" w:rsidRPr="00412C2F" w:rsidRDefault="00412C2F" w:rsidP="00412C2F">
      <w:pPr>
        <w:numPr>
          <w:ilvl w:val="0"/>
          <w:numId w:val="3"/>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Справка медико-социальной экспертизы, подтверждающая инвалидность (если таковая имеется).</w:t>
      </w:r>
    </w:p>
    <w:p w:rsidR="00412C2F" w:rsidRPr="00412C2F" w:rsidRDefault="00412C2F" w:rsidP="00412C2F">
      <w:pPr>
        <w:numPr>
          <w:ilvl w:val="0"/>
          <w:numId w:val="3"/>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Выписка из медицинской карты поликлиники по месту жительства с рождения и на момент проведения ПМПК. Если ребенок стоит на учете в психоневрологическом диспансере, то документ и оттуда.</w:t>
      </w:r>
    </w:p>
    <w:p w:rsidR="00412C2F" w:rsidRPr="00412C2F" w:rsidRDefault="00412C2F" w:rsidP="00412C2F">
      <w:pPr>
        <w:numPr>
          <w:ilvl w:val="0"/>
          <w:numId w:val="3"/>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Заверенная печатью и подписью администрации школы педагогическая характеристика от классного руководителя.</w:t>
      </w:r>
    </w:p>
    <w:p w:rsidR="00412C2F" w:rsidRPr="00412C2F" w:rsidRDefault="00412C2F" w:rsidP="00412C2F">
      <w:pPr>
        <w:numPr>
          <w:ilvl w:val="0"/>
          <w:numId w:val="3"/>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t>Направление на ПМПК от образовательной организации. Если родители идут на комиссию по личной инициативе, она не нужна.</w:t>
      </w:r>
    </w:p>
    <w:p w:rsidR="00412C2F" w:rsidRDefault="00412C2F" w:rsidP="00412C2F">
      <w:pPr>
        <w:numPr>
          <w:ilvl w:val="0"/>
          <w:numId w:val="3"/>
        </w:numPr>
        <w:spacing w:after="0" w:line="375" w:lineRule="atLeast"/>
        <w:ind w:left="0"/>
        <w:rPr>
          <w:rFonts w:ascii="Arial" w:eastAsia="Times New Roman" w:hAnsi="Arial" w:cs="Arial"/>
          <w:sz w:val="26"/>
          <w:szCs w:val="26"/>
          <w:lang w:eastAsia="ru-RU"/>
        </w:rPr>
      </w:pPr>
      <w:r w:rsidRPr="00412C2F">
        <w:rPr>
          <w:rFonts w:ascii="Arial" w:eastAsia="Times New Roman" w:hAnsi="Arial" w:cs="Arial"/>
          <w:sz w:val="26"/>
          <w:szCs w:val="26"/>
          <w:lang w:eastAsia="ru-RU"/>
        </w:rPr>
        <w:lastRenderedPageBreak/>
        <w:t>Также может понадобиться дневник ребенка, рабочие тетради и все остальное, что продемонстрирует его самосто</w:t>
      </w:r>
      <w:r w:rsidR="0080470C">
        <w:rPr>
          <w:rFonts w:ascii="Arial" w:eastAsia="Times New Roman" w:hAnsi="Arial" w:cs="Arial"/>
          <w:sz w:val="26"/>
          <w:szCs w:val="26"/>
          <w:lang w:eastAsia="ru-RU"/>
        </w:rPr>
        <w:t xml:space="preserve">ятельную деятельность, </w:t>
      </w:r>
      <w:proofErr w:type="gramStart"/>
      <w:r w:rsidR="0080470C">
        <w:rPr>
          <w:rFonts w:ascii="Arial" w:eastAsia="Times New Roman" w:hAnsi="Arial" w:cs="Arial"/>
          <w:sz w:val="26"/>
          <w:szCs w:val="26"/>
          <w:lang w:eastAsia="ru-RU"/>
        </w:rPr>
        <w:t>например</w:t>
      </w:r>
      <w:proofErr w:type="gramEnd"/>
      <w:r w:rsidR="0080470C">
        <w:rPr>
          <w:rFonts w:ascii="Arial" w:eastAsia="Times New Roman" w:hAnsi="Arial" w:cs="Arial"/>
          <w:sz w:val="26"/>
          <w:szCs w:val="26"/>
          <w:lang w:eastAsia="ru-RU"/>
        </w:rPr>
        <w:t xml:space="preserve"> </w:t>
      </w:r>
      <w:r w:rsidRPr="00412C2F">
        <w:rPr>
          <w:rFonts w:ascii="Arial" w:eastAsia="Times New Roman" w:hAnsi="Arial" w:cs="Arial"/>
          <w:sz w:val="26"/>
          <w:szCs w:val="26"/>
          <w:lang w:eastAsia="ru-RU"/>
        </w:rPr>
        <w:t>рисунки.</w:t>
      </w:r>
    </w:p>
    <w:p w:rsidR="00412C2F" w:rsidRDefault="00412C2F" w:rsidP="00412C2F">
      <w:pPr>
        <w:spacing w:after="0" w:line="375" w:lineRule="atLeast"/>
        <w:rPr>
          <w:rFonts w:ascii="Arial" w:eastAsia="Times New Roman" w:hAnsi="Arial" w:cs="Arial"/>
          <w:sz w:val="26"/>
          <w:szCs w:val="26"/>
          <w:lang w:eastAsia="ru-RU"/>
        </w:rPr>
      </w:pPr>
    </w:p>
    <w:p w:rsidR="00412C2F" w:rsidRPr="00412C2F" w:rsidRDefault="00412C2F" w:rsidP="00412C2F">
      <w:pPr>
        <w:shd w:val="clear" w:color="auto" w:fill="FFFFFF"/>
        <w:spacing w:after="0" w:line="360" w:lineRule="atLeast"/>
        <w:outlineLvl w:val="2"/>
        <w:rPr>
          <w:rFonts w:ascii="Arial" w:eastAsia="Times New Roman" w:hAnsi="Arial" w:cs="Arial"/>
          <w:b/>
          <w:bCs/>
          <w:color w:val="1C1C1C"/>
          <w:spacing w:val="-2"/>
          <w:sz w:val="30"/>
          <w:szCs w:val="30"/>
          <w:lang w:eastAsia="ru-RU"/>
        </w:rPr>
      </w:pPr>
      <w:r w:rsidRPr="00412C2F">
        <w:rPr>
          <w:rFonts w:ascii="Arial" w:eastAsia="Times New Roman" w:hAnsi="Arial" w:cs="Arial"/>
          <w:b/>
          <w:bCs/>
          <w:color w:val="1C1C1C"/>
          <w:spacing w:val="-2"/>
          <w:sz w:val="30"/>
          <w:szCs w:val="30"/>
          <w:lang w:eastAsia="ru-RU"/>
        </w:rPr>
        <w:t>Как подать документы</w:t>
      </w:r>
    </w:p>
    <w:p w:rsidR="00412C2F" w:rsidRPr="00412C2F" w:rsidRDefault="00412C2F" w:rsidP="00412C2F">
      <w:p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 xml:space="preserve">Есть два способа — обратится в территориальную ПМПК лично (предварительно позвонив) или онлайн. </w:t>
      </w:r>
      <w:r w:rsidR="0080470C">
        <w:rPr>
          <w:rFonts w:ascii="Arial" w:eastAsia="Times New Roman" w:hAnsi="Arial" w:cs="Arial"/>
          <w:color w:val="1C1C1C"/>
          <w:sz w:val="26"/>
          <w:szCs w:val="26"/>
          <w:lang w:eastAsia="ru-RU"/>
        </w:rPr>
        <w:t>Дистанционная подача документов</w:t>
      </w:r>
      <w:r w:rsidRPr="00412C2F">
        <w:rPr>
          <w:rFonts w:ascii="Arial" w:eastAsia="Times New Roman" w:hAnsi="Arial" w:cs="Arial"/>
          <w:color w:val="1C1C1C"/>
          <w:sz w:val="26"/>
          <w:szCs w:val="26"/>
          <w:lang w:eastAsia="ru-RU"/>
        </w:rPr>
        <w:t>. Для этого нужно выбрать соответствующий раздел на городском портале, прикрепить сканы всех документов и отправить заявку. В течение семи дней в личный кабинет придет уведомление о месте и времени проведения ПМПК.</w:t>
      </w:r>
    </w:p>
    <w:p w:rsidR="00412C2F" w:rsidRPr="00412C2F" w:rsidRDefault="00412C2F" w:rsidP="00412C2F">
      <w:pPr>
        <w:shd w:val="clear" w:color="auto" w:fill="FFFFFF"/>
        <w:spacing w:after="0" w:line="420" w:lineRule="atLeast"/>
        <w:outlineLvl w:val="1"/>
        <w:rPr>
          <w:rFonts w:ascii="Arial" w:eastAsia="Times New Roman" w:hAnsi="Arial" w:cs="Arial"/>
          <w:b/>
          <w:bCs/>
          <w:color w:val="1C1C1C"/>
          <w:spacing w:val="-3"/>
          <w:sz w:val="36"/>
          <w:szCs w:val="36"/>
          <w:lang w:eastAsia="ru-RU"/>
        </w:rPr>
      </w:pPr>
      <w:r w:rsidRPr="00412C2F">
        <w:rPr>
          <w:rFonts w:ascii="Arial" w:eastAsia="Times New Roman" w:hAnsi="Arial" w:cs="Arial"/>
          <w:b/>
          <w:bCs/>
          <w:color w:val="1C1C1C"/>
          <w:spacing w:val="-3"/>
          <w:sz w:val="36"/>
          <w:szCs w:val="36"/>
          <w:lang w:eastAsia="ru-RU"/>
        </w:rPr>
        <w:t>Как попасть на ПМПК без направления</w:t>
      </w:r>
    </w:p>
    <w:p w:rsidR="00412C2F" w:rsidRPr="00412C2F" w:rsidRDefault="00412C2F" w:rsidP="00412C2F">
      <w:p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Сперва придется собрать все документы по списку. Исключение составит только направление от школы. В этом случае оно не потребуется, так как инициативу проявляет сам родитель. Дальнейшие шаги аналогичны: после сбора документов нужно оформить заявку (например, онлайн) и дождаться, когда вам сообщат о времени визита. В назначенную дату прибыть на комиссию.</w:t>
      </w:r>
    </w:p>
    <w:p w:rsidR="00412C2F" w:rsidRPr="00412C2F" w:rsidRDefault="00412C2F" w:rsidP="00412C2F">
      <w:pPr>
        <w:shd w:val="clear" w:color="auto" w:fill="FFFFFF"/>
        <w:spacing w:after="0" w:line="420" w:lineRule="atLeast"/>
        <w:outlineLvl w:val="1"/>
        <w:rPr>
          <w:rFonts w:ascii="Arial" w:eastAsia="Times New Roman" w:hAnsi="Arial" w:cs="Arial"/>
          <w:b/>
          <w:bCs/>
          <w:color w:val="1C1C1C"/>
          <w:spacing w:val="-3"/>
          <w:sz w:val="36"/>
          <w:szCs w:val="36"/>
          <w:lang w:eastAsia="ru-RU"/>
        </w:rPr>
      </w:pPr>
      <w:r w:rsidRPr="00412C2F">
        <w:rPr>
          <w:rFonts w:ascii="Arial" w:eastAsia="Times New Roman" w:hAnsi="Arial" w:cs="Arial"/>
          <w:b/>
          <w:bCs/>
          <w:color w:val="1C1C1C"/>
          <w:spacing w:val="-3"/>
          <w:sz w:val="36"/>
          <w:szCs w:val="36"/>
          <w:lang w:eastAsia="ru-RU"/>
        </w:rPr>
        <w:t>Заключение ПМПК</w:t>
      </w:r>
    </w:p>
    <w:p w:rsidR="00412C2F" w:rsidRPr="00412C2F" w:rsidRDefault="00412C2F" w:rsidP="00412C2F">
      <w:p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Заключение ПМПК — это итоговый документ, который выдают профильные специалисты и врачи после комиссии. В нем указаны все основные советы по образовательному процессу для ребенка. Например, комиссия может указать:</w:t>
      </w:r>
    </w:p>
    <w:p w:rsidR="00412C2F" w:rsidRPr="00412C2F" w:rsidRDefault="00412C2F" w:rsidP="00412C2F">
      <w:pPr>
        <w:numPr>
          <w:ilvl w:val="0"/>
          <w:numId w:val="4"/>
        </w:numPr>
        <w:shd w:val="clear" w:color="auto" w:fill="FFFFFF"/>
        <w:spacing w:after="0" w:line="375" w:lineRule="atLeast"/>
        <w:ind w:left="0"/>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предпочтительный вариант и форму образовательной программы;</w:t>
      </w:r>
    </w:p>
    <w:p w:rsidR="00412C2F" w:rsidRPr="00412C2F" w:rsidRDefault="00412C2F" w:rsidP="00412C2F">
      <w:pPr>
        <w:numPr>
          <w:ilvl w:val="0"/>
          <w:numId w:val="4"/>
        </w:numPr>
        <w:shd w:val="clear" w:color="auto" w:fill="FFFFFF"/>
        <w:spacing w:after="0" w:line="375" w:lineRule="atLeast"/>
        <w:ind w:left="0"/>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требуются ли учащемуся какие-либо специальные технические средства для обучения;</w:t>
      </w:r>
    </w:p>
    <w:p w:rsidR="00412C2F" w:rsidRPr="00412C2F" w:rsidRDefault="00412C2F" w:rsidP="00412C2F">
      <w:pPr>
        <w:numPr>
          <w:ilvl w:val="0"/>
          <w:numId w:val="4"/>
        </w:numPr>
        <w:shd w:val="clear" w:color="auto" w:fill="FFFFFF"/>
        <w:spacing w:after="0" w:line="375" w:lineRule="atLeast"/>
        <w:ind w:left="0"/>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 xml:space="preserve">нужен ли ребенку </w:t>
      </w:r>
      <w:proofErr w:type="spellStart"/>
      <w:r w:rsidRPr="00412C2F">
        <w:rPr>
          <w:rFonts w:ascii="Arial" w:eastAsia="Times New Roman" w:hAnsi="Arial" w:cs="Arial"/>
          <w:color w:val="1C1C1C"/>
          <w:sz w:val="26"/>
          <w:szCs w:val="26"/>
          <w:lang w:eastAsia="ru-RU"/>
        </w:rPr>
        <w:t>тьютор</w:t>
      </w:r>
      <w:proofErr w:type="spellEnd"/>
      <w:r w:rsidRPr="00412C2F">
        <w:rPr>
          <w:rFonts w:ascii="Arial" w:eastAsia="Times New Roman" w:hAnsi="Arial" w:cs="Arial"/>
          <w:color w:val="1C1C1C"/>
          <w:sz w:val="26"/>
          <w:szCs w:val="26"/>
          <w:lang w:eastAsia="ru-RU"/>
        </w:rPr>
        <w:t xml:space="preserve"> или ассистент в школе;</w:t>
      </w:r>
    </w:p>
    <w:p w:rsidR="00412C2F" w:rsidRPr="00412C2F" w:rsidRDefault="00412C2F" w:rsidP="00412C2F">
      <w:pPr>
        <w:numPr>
          <w:ilvl w:val="0"/>
          <w:numId w:val="4"/>
        </w:numPr>
        <w:shd w:val="clear" w:color="auto" w:fill="FFFFFF"/>
        <w:spacing w:after="0" w:line="375" w:lineRule="atLeast"/>
        <w:ind w:left="0"/>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в какой форме нужно проходить учащемуся итоговую аттестацию;</w:t>
      </w:r>
    </w:p>
    <w:p w:rsidR="00412C2F" w:rsidRPr="00412C2F" w:rsidRDefault="00412C2F" w:rsidP="00412C2F">
      <w:pPr>
        <w:numPr>
          <w:ilvl w:val="0"/>
          <w:numId w:val="4"/>
        </w:numPr>
        <w:shd w:val="clear" w:color="auto" w:fill="FFFFFF"/>
        <w:spacing w:after="0" w:line="375" w:lineRule="atLeast"/>
        <w:ind w:left="0"/>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статус ОВЗ — ограниченные возможности здоровья. Этот термин также больше педагогический. Его используют в системе образования и социальной сфере для определения потребностей учеников. При улучшении состояния статус ОВЗ снимают. Для этого придется снова пройти ПМПК.</w:t>
      </w:r>
    </w:p>
    <w:p w:rsidR="00412C2F" w:rsidRPr="00412C2F" w:rsidRDefault="00412C2F" w:rsidP="00412C2F">
      <w:pPr>
        <w:pStyle w:val="a5"/>
        <w:numPr>
          <w:ilvl w:val="0"/>
          <w:numId w:val="4"/>
        </w:num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Для родителей заключение ПМПК носит исключительно рекомендательный характер. То есть можно никому и не сообщать о том, что вы проходили ПМПК. Но без этого заключения не выйдет организовать в школе или саду особые условия для ребенка. Заключение ПМПК действует один календарный год.</w:t>
      </w:r>
    </w:p>
    <w:p w:rsidR="00412C2F" w:rsidRPr="00412C2F" w:rsidRDefault="00412C2F" w:rsidP="00412C2F">
      <w:pPr>
        <w:pStyle w:val="a5"/>
        <w:numPr>
          <w:ilvl w:val="0"/>
          <w:numId w:val="4"/>
        </w:num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i/>
          <w:iCs/>
          <w:color w:val="1C1C1C"/>
          <w:sz w:val="26"/>
          <w:szCs w:val="26"/>
          <w:lang w:eastAsia="ru-RU"/>
        </w:rPr>
        <w:lastRenderedPageBreak/>
        <w:t>Департамент образования и науки города Москвы: «Заключение ЦПМПК носит рекомендательный характер. Если родители не согласны с решением или остались вопросы по особенностям обучения и сопровождения ребенка, они могут обратиться за консультацией к руководителю ЦПМПК или его заместителю. Для этого нужно записаться на консультацию на сайте Городского психолого-педагогического центра (ГППЦ) и выбрать удобное время».</w:t>
      </w:r>
    </w:p>
    <w:p w:rsidR="00412C2F" w:rsidRPr="00412C2F" w:rsidRDefault="00412C2F" w:rsidP="00412C2F">
      <w:pPr>
        <w:pStyle w:val="a5"/>
        <w:numPr>
          <w:ilvl w:val="0"/>
          <w:numId w:val="4"/>
        </w:numPr>
        <w:shd w:val="clear" w:color="auto" w:fill="FFFFFF"/>
        <w:spacing w:after="0" w:line="360" w:lineRule="atLeast"/>
        <w:outlineLvl w:val="2"/>
        <w:rPr>
          <w:rFonts w:ascii="Arial" w:eastAsia="Times New Roman" w:hAnsi="Arial" w:cs="Arial"/>
          <w:b/>
          <w:bCs/>
          <w:color w:val="1C1C1C"/>
          <w:spacing w:val="-2"/>
          <w:sz w:val="30"/>
          <w:szCs w:val="30"/>
          <w:lang w:eastAsia="ru-RU"/>
        </w:rPr>
      </w:pPr>
      <w:r w:rsidRPr="00412C2F">
        <w:rPr>
          <w:rFonts w:ascii="Arial" w:eastAsia="Times New Roman" w:hAnsi="Arial" w:cs="Arial"/>
          <w:b/>
          <w:bCs/>
          <w:color w:val="1C1C1C"/>
          <w:spacing w:val="-2"/>
          <w:sz w:val="30"/>
          <w:szCs w:val="30"/>
          <w:lang w:eastAsia="ru-RU"/>
        </w:rPr>
        <w:t>Как заключение ПМПК помогает на экзаменах?</w:t>
      </w:r>
    </w:p>
    <w:p w:rsidR="00412C2F" w:rsidRPr="00412C2F" w:rsidRDefault="00412C2F" w:rsidP="00412C2F">
      <w:pPr>
        <w:pStyle w:val="a5"/>
        <w:numPr>
          <w:ilvl w:val="0"/>
          <w:numId w:val="4"/>
        </w:num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Само по себе заключение ПМПК на экзаменах не помогает. Но с ним школа может изменить формат итоговой аттестации для ребенка. Например, вместо ОГЭ и ЕГЭ направить на ГВЭ — государственный выпускной экзамен. Это облегченная версия итоговой аттестации, с вопросами, специально разработанными для детей с различными нарушениями здоровья. На сдачу такого экзамена дают больше времени, и есть возможность выбора — отвечать устно или письменно.</w:t>
      </w:r>
    </w:p>
    <w:p w:rsidR="00412C2F" w:rsidRPr="00412C2F" w:rsidRDefault="00412C2F" w:rsidP="00412C2F">
      <w:pPr>
        <w:pStyle w:val="a5"/>
        <w:numPr>
          <w:ilvl w:val="0"/>
          <w:numId w:val="4"/>
        </w:numPr>
        <w:shd w:val="clear" w:color="auto" w:fill="FFFFFF"/>
        <w:spacing w:after="0" w:line="360" w:lineRule="atLeast"/>
        <w:outlineLvl w:val="2"/>
        <w:rPr>
          <w:rFonts w:ascii="Arial" w:eastAsia="Times New Roman" w:hAnsi="Arial" w:cs="Arial"/>
          <w:b/>
          <w:bCs/>
          <w:color w:val="1C1C1C"/>
          <w:spacing w:val="-2"/>
          <w:sz w:val="30"/>
          <w:szCs w:val="30"/>
          <w:lang w:eastAsia="ru-RU"/>
        </w:rPr>
      </w:pPr>
      <w:r w:rsidRPr="00412C2F">
        <w:rPr>
          <w:rFonts w:ascii="Arial" w:eastAsia="Times New Roman" w:hAnsi="Arial" w:cs="Arial"/>
          <w:b/>
          <w:bCs/>
          <w:color w:val="1C1C1C"/>
          <w:spacing w:val="-2"/>
          <w:sz w:val="30"/>
          <w:szCs w:val="30"/>
          <w:lang w:eastAsia="ru-RU"/>
        </w:rPr>
        <w:t>Может ли ПМПК оставить на второй год?</w:t>
      </w:r>
    </w:p>
    <w:p w:rsidR="00412C2F" w:rsidRPr="00412C2F" w:rsidRDefault="00412C2F" w:rsidP="00412C2F">
      <w:pPr>
        <w:pStyle w:val="a5"/>
        <w:numPr>
          <w:ilvl w:val="0"/>
          <w:numId w:val="4"/>
        </w:num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color w:val="1C1C1C"/>
          <w:sz w:val="26"/>
          <w:szCs w:val="26"/>
          <w:lang w:eastAsia="ru-RU"/>
        </w:rPr>
        <w:t>Нет, не может. Решение об обучении принимает школа вместе с родителями. Но если ребенок не освоил программу со второго раза, родителям советуют пройти ПМПК, чтобы определить наи</w:t>
      </w:r>
      <w:r w:rsidR="0080470C">
        <w:rPr>
          <w:rFonts w:ascii="Arial" w:eastAsia="Times New Roman" w:hAnsi="Arial" w:cs="Arial"/>
          <w:color w:val="1C1C1C"/>
          <w:sz w:val="26"/>
          <w:szCs w:val="26"/>
          <w:lang w:eastAsia="ru-RU"/>
        </w:rPr>
        <w:t>более подходящую форму обучения</w:t>
      </w:r>
      <w:r w:rsidRPr="00412C2F">
        <w:rPr>
          <w:rFonts w:ascii="Arial" w:eastAsia="Times New Roman" w:hAnsi="Arial" w:cs="Arial"/>
          <w:color w:val="1C1C1C"/>
          <w:sz w:val="26"/>
          <w:szCs w:val="26"/>
          <w:lang w:eastAsia="ru-RU"/>
        </w:rPr>
        <w:t>.</w:t>
      </w:r>
    </w:p>
    <w:p w:rsidR="00412C2F" w:rsidRPr="00412C2F" w:rsidRDefault="00412C2F" w:rsidP="00412C2F">
      <w:pPr>
        <w:pStyle w:val="a5"/>
        <w:numPr>
          <w:ilvl w:val="0"/>
          <w:numId w:val="4"/>
        </w:num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i/>
          <w:iCs/>
          <w:color w:val="1C1C1C"/>
          <w:sz w:val="26"/>
          <w:szCs w:val="26"/>
          <w:lang w:eastAsia="ru-RU"/>
        </w:rPr>
        <w:t>Обучение на дому организуется для тех, кто нуждается в длительном лечении и не может по состоянию здоровья посещать школу. Если у ребенка есть заболевание, включенное в перечень Минздрава России, наличие которого дает право на обучение на дому, родители ребенка могут воспользоваться таким правом.</w:t>
      </w:r>
    </w:p>
    <w:p w:rsidR="00412C2F" w:rsidRPr="00412C2F" w:rsidRDefault="00412C2F" w:rsidP="00412C2F">
      <w:pPr>
        <w:pStyle w:val="a5"/>
        <w:numPr>
          <w:ilvl w:val="0"/>
          <w:numId w:val="4"/>
        </w:numPr>
        <w:shd w:val="clear" w:color="auto" w:fill="FFFFFF"/>
        <w:spacing w:after="0" w:line="375" w:lineRule="atLeast"/>
        <w:rPr>
          <w:rFonts w:ascii="Arial" w:eastAsia="Times New Roman" w:hAnsi="Arial" w:cs="Arial"/>
          <w:color w:val="1C1C1C"/>
          <w:sz w:val="26"/>
          <w:szCs w:val="26"/>
          <w:lang w:eastAsia="ru-RU"/>
        </w:rPr>
      </w:pPr>
      <w:r w:rsidRPr="00412C2F">
        <w:rPr>
          <w:rFonts w:ascii="Arial" w:eastAsia="Times New Roman" w:hAnsi="Arial" w:cs="Arial"/>
          <w:i/>
          <w:iCs/>
          <w:color w:val="1C1C1C"/>
          <w:sz w:val="26"/>
          <w:szCs w:val="26"/>
          <w:lang w:eastAsia="ru-RU"/>
        </w:rPr>
        <w:t>Для организации такого обучения не требуется получать заключение ЦПМПК. Школа получает обращение в письменной форме от родителей и медицинское заключение, выданное медицинской организацией».</w:t>
      </w:r>
    </w:p>
    <w:p w:rsidR="00412C2F" w:rsidRPr="00412C2F" w:rsidRDefault="00412C2F" w:rsidP="00412C2F">
      <w:pPr>
        <w:spacing w:after="0" w:line="375" w:lineRule="atLeast"/>
        <w:rPr>
          <w:rFonts w:ascii="Arial" w:eastAsia="Times New Roman" w:hAnsi="Arial" w:cs="Arial"/>
          <w:sz w:val="26"/>
          <w:szCs w:val="26"/>
          <w:lang w:eastAsia="ru-RU"/>
        </w:rPr>
      </w:pPr>
    </w:p>
    <w:p w:rsidR="00412C2F" w:rsidRDefault="00412C2F" w:rsidP="00412C2F">
      <w:pPr>
        <w:shd w:val="clear" w:color="auto" w:fill="FFFFFF"/>
        <w:spacing w:after="0" w:line="240" w:lineRule="auto"/>
        <w:rPr>
          <w:rFonts w:ascii="Arial" w:eastAsia="Times New Roman" w:hAnsi="Arial" w:cs="Arial"/>
          <w:color w:val="1C1C1C"/>
          <w:sz w:val="27"/>
          <w:szCs w:val="27"/>
          <w:lang w:eastAsia="ru-RU"/>
        </w:rPr>
      </w:pPr>
    </w:p>
    <w:p w:rsidR="00C95A57" w:rsidRDefault="00C95A57" w:rsidP="00412C2F">
      <w:pPr>
        <w:shd w:val="clear" w:color="auto" w:fill="FFFFFF"/>
        <w:spacing w:after="0" w:line="240" w:lineRule="auto"/>
        <w:rPr>
          <w:rFonts w:ascii="Arial" w:eastAsia="Times New Roman" w:hAnsi="Arial" w:cs="Arial"/>
          <w:color w:val="1C1C1C"/>
          <w:sz w:val="27"/>
          <w:szCs w:val="27"/>
          <w:lang w:eastAsia="ru-RU"/>
        </w:rPr>
      </w:pPr>
    </w:p>
    <w:p w:rsidR="00C95A57" w:rsidRDefault="00C95A57" w:rsidP="00412C2F">
      <w:pPr>
        <w:shd w:val="clear" w:color="auto" w:fill="FFFFFF"/>
        <w:spacing w:after="0" w:line="240" w:lineRule="auto"/>
        <w:rPr>
          <w:rFonts w:ascii="Arial" w:eastAsia="Times New Roman" w:hAnsi="Arial" w:cs="Arial"/>
          <w:color w:val="1C1C1C"/>
          <w:sz w:val="27"/>
          <w:szCs w:val="27"/>
          <w:lang w:eastAsia="ru-RU"/>
        </w:rPr>
      </w:pPr>
    </w:p>
    <w:p w:rsidR="00C95A57" w:rsidRDefault="00C95A57" w:rsidP="00412C2F">
      <w:pPr>
        <w:shd w:val="clear" w:color="auto" w:fill="FFFFFF"/>
        <w:spacing w:after="0" w:line="240" w:lineRule="auto"/>
        <w:rPr>
          <w:rFonts w:ascii="Arial" w:eastAsia="Times New Roman" w:hAnsi="Arial" w:cs="Arial"/>
          <w:color w:val="1C1C1C"/>
          <w:sz w:val="27"/>
          <w:szCs w:val="27"/>
          <w:lang w:eastAsia="ru-RU"/>
        </w:rPr>
      </w:pPr>
    </w:p>
    <w:p w:rsidR="00C95A57" w:rsidRPr="00412C2F" w:rsidRDefault="00C95A57" w:rsidP="00412C2F">
      <w:pPr>
        <w:shd w:val="clear" w:color="auto" w:fill="FFFFFF"/>
        <w:spacing w:after="0" w:line="240" w:lineRule="auto"/>
        <w:rPr>
          <w:rFonts w:ascii="Arial" w:eastAsia="Times New Roman" w:hAnsi="Arial" w:cs="Arial"/>
          <w:color w:val="1C1C1C"/>
          <w:sz w:val="27"/>
          <w:szCs w:val="27"/>
          <w:lang w:eastAsia="ru-RU"/>
        </w:rPr>
      </w:pPr>
    </w:p>
    <w:p w:rsidR="00412C2F" w:rsidRDefault="00412C2F" w:rsidP="00412C2F">
      <w:pPr>
        <w:pStyle w:val="paragraph"/>
        <w:shd w:val="clear" w:color="auto" w:fill="FFFFFF"/>
        <w:spacing w:before="0" w:beforeAutospacing="0" w:after="0" w:afterAutospacing="0" w:line="375" w:lineRule="atLeast"/>
        <w:rPr>
          <w:rFonts w:ascii="Arial" w:hAnsi="Arial" w:cs="Arial"/>
          <w:color w:val="1C1C1C"/>
          <w:sz w:val="26"/>
          <w:szCs w:val="26"/>
        </w:rPr>
      </w:pPr>
    </w:p>
    <w:p w:rsidR="00412C2F" w:rsidRDefault="00412C2F" w:rsidP="00412C2F">
      <w:pPr>
        <w:pStyle w:val="paragraph"/>
        <w:shd w:val="clear" w:color="auto" w:fill="FFFFFF"/>
        <w:spacing w:before="0" w:beforeAutospacing="0" w:after="0" w:afterAutospacing="0" w:line="375" w:lineRule="atLeast"/>
        <w:rPr>
          <w:rFonts w:ascii="Arial" w:hAnsi="Arial" w:cs="Arial"/>
          <w:color w:val="1C1C1C"/>
          <w:sz w:val="26"/>
          <w:szCs w:val="26"/>
        </w:rPr>
      </w:pPr>
    </w:p>
    <w:p w:rsidR="00412C2F" w:rsidRDefault="00412C2F" w:rsidP="00412C2F">
      <w:pPr>
        <w:ind w:right="-2551"/>
        <w:rPr>
          <w:color w:val="000000" w:themeColor="text1"/>
        </w:rPr>
      </w:pPr>
    </w:p>
    <w:p w:rsidR="007C7EB0" w:rsidRDefault="00764318">
      <w:pPr>
        <w:rPr>
          <w:color w:val="000000" w:themeColor="text1"/>
        </w:rPr>
      </w:pPr>
      <w:hyperlink r:id="rId5" w:history="1">
        <w:proofErr w:type="spellStart"/>
        <w:r w:rsidRPr="00764318">
          <w:rPr>
            <w:rStyle w:val="a3"/>
            <w:rFonts w:ascii="Arial" w:hAnsi="Arial" w:cs="Arial"/>
            <w:b/>
            <w:bCs/>
            <w:color w:val="000000" w:themeColor="text1"/>
            <w:sz w:val="27"/>
            <w:szCs w:val="27"/>
            <w:u w:val="none"/>
            <w:shd w:val="clear" w:color="auto" w:fill="FFFFFF"/>
          </w:rPr>
          <w:t>Кумертауский</w:t>
        </w:r>
        <w:proofErr w:type="spellEnd"/>
        <w:r w:rsidRPr="00764318">
          <w:rPr>
            <w:rStyle w:val="a3"/>
            <w:rFonts w:ascii="Arial" w:hAnsi="Arial" w:cs="Arial"/>
            <w:b/>
            <w:bCs/>
            <w:color w:val="000000" w:themeColor="text1"/>
            <w:sz w:val="27"/>
            <w:szCs w:val="27"/>
            <w:u w:val="none"/>
            <w:shd w:val="clear" w:color="auto" w:fill="FFFFFF"/>
          </w:rPr>
          <w:t xml:space="preserve"> филиал ГБУ РБ РЦППМСП</w:t>
        </w:r>
      </w:hyperlink>
    </w:p>
    <w:p w:rsidR="00412C2F" w:rsidRPr="00C95A57" w:rsidRDefault="00C95A57">
      <w:pPr>
        <w:rPr>
          <w:rFonts w:ascii="Times New Roman" w:hAnsi="Times New Roman" w:cs="Times New Roman"/>
          <w:sz w:val="28"/>
          <w:szCs w:val="28"/>
        </w:rPr>
      </w:pPr>
      <w:r w:rsidRPr="00C95A57">
        <w:rPr>
          <w:rFonts w:ascii="Times New Roman" w:hAnsi="Times New Roman" w:cs="Times New Roman"/>
          <w:sz w:val="28"/>
          <w:szCs w:val="28"/>
        </w:rPr>
        <w:t xml:space="preserve">Адрес: </w:t>
      </w:r>
      <w:hyperlink r:id="rId6" w:history="1">
        <w:r w:rsidR="00412C2F" w:rsidRPr="00C95A57">
          <w:rPr>
            <w:rStyle w:val="a3"/>
            <w:rFonts w:ascii="Times New Roman" w:hAnsi="Times New Roman" w:cs="Times New Roman"/>
            <w:bCs/>
            <w:color w:val="auto"/>
            <w:sz w:val="28"/>
            <w:szCs w:val="28"/>
            <w:u w:val="none"/>
            <w:shd w:val="clear" w:color="auto" w:fill="FFFFFF"/>
          </w:rPr>
          <w:t>г. Кумертау, ул. </w:t>
        </w:r>
        <w:proofErr w:type="spellStart"/>
        <w:r w:rsidR="00412C2F" w:rsidRPr="00C95A57">
          <w:rPr>
            <w:rStyle w:val="a3"/>
            <w:rFonts w:ascii="Times New Roman" w:hAnsi="Times New Roman" w:cs="Times New Roman"/>
            <w:bCs/>
            <w:color w:val="auto"/>
            <w:sz w:val="28"/>
            <w:szCs w:val="28"/>
            <w:u w:val="none"/>
            <w:shd w:val="clear" w:color="auto" w:fill="FFFFFF"/>
          </w:rPr>
          <w:t>Искужина</w:t>
        </w:r>
        <w:proofErr w:type="spellEnd"/>
        <w:r w:rsidR="00412C2F" w:rsidRPr="00C95A57">
          <w:rPr>
            <w:rStyle w:val="a3"/>
            <w:rFonts w:ascii="Times New Roman" w:hAnsi="Times New Roman" w:cs="Times New Roman"/>
            <w:bCs/>
            <w:color w:val="auto"/>
            <w:sz w:val="28"/>
            <w:szCs w:val="28"/>
            <w:u w:val="none"/>
            <w:shd w:val="clear" w:color="auto" w:fill="FFFFFF"/>
          </w:rPr>
          <w:t>, д. 3, помещение 1</w:t>
        </w:r>
      </w:hyperlink>
    </w:p>
    <w:p w:rsidR="00412C2F" w:rsidRDefault="00C95A57" w:rsidP="00412C2F">
      <w:pPr>
        <w:shd w:val="clear" w:color="auto" w:fill="FFFFFF"/>
        <w:spacing w:after="0" w:line="315" w:lineRule="atLeast"/>
        <w:rPr>
          <w:rFonts w:ascii="Times New Roman" w:eastAsia="Times New Roman" w:hAnsi="Times New Roman" w:cs="Times New Roman"/>
          <w:sz w:val="28"/>
          <w:szCs w:val="28"/>
          <w:lang w:eastAsia="ru-RU"/>
        </w:rPr>
      </w:pPr>
      <w:r w:rsidRPr="00C95A57">
        <w:rPr>
          <w:rFonts w:ascii="Times New Roman" w:eastAsia="Times New Roman" w:hAnsi="Times New Roman" w:cs="Times New Roman"/>
          <w:sz w:val="28"/>
          <w:szCs w:val="28"/>
          <w:lang w:eastAsia="ru-RU"/>
        </w:rPr>
        <w:t xml:space="preserve">Тел. Номер: </w:t>
      </w:r>
      <w:hyperlink r:id="rId7" w:history="1">
        <w:r w:rsidR="00412C2F" w:rsidRPr="00412C2F">
          <w:rPr>
            <w:rFonts w:ascii="Times New Roman" w:eastAsia="Times New Roman" w:hAnsi="Times New Roman" w:cs="Times New Roman"/>
            <w:sz w:val="28"/>
            <w:szCs w:val="28"/>
            <w:lang w:eastAsia="ru-RU"/>
          </w:rPr>
          <w:t>8 (347) 614-37-58</w:t>
        </w:r>
      </w:hyperlink>
    </w:p>
    <w:p w:rsidR="00BB7D5C" w:rsidRPr="00412C2F" w:rsidRDefault="00BB7D5C" w:rsidP="00412C2F">
      <w:pPr>
        <w:shd w:val="clear" w:color="auto" w:fill="FFFFFF"/>
        <w:spacing w:after="0" w:line="315" w:lineRule="atLeast"/>
        <w:rPr>
          <w:rFonts w:ascii="Times New Roman" w:eastAsia="Times New Roman" w:hAnsi="Times New Roman" w:cs="Times New Roman"/>
          <w:sz w:val="28"/>
          <w:szCs w:val="28"/>
          <w:lang w:eastAsia="ru-RU"/>
        </w:rPr>
      </w:pPr>
    </w:p>
    <w:p w:rsidR="00412C2F" w:rsidRPr="00C95A57" w:rsidRDefault="00C95A57" w:rsidP="00412C2F">
      <w:pPr>
        <w:shd w:val="clear" w:color="auto" w:fill="FFFFFF"/>
        <w:spacing w:after="0" w:line="315" w:lineRule="atLeast"/>
        <w:rPr>
          <w:rFonts w:ascii="Times New Roman" w:eastAsia="Times New Roman" w:hAnsi="Times New Roman" w:cs="Times New Roman"/>
          <w:sz w:val="28"/>
          <w:szCs w:val="28"/>
          <w:lang w:eastAsia="ru-RU"/>
        </w:rPr>
      </w:pPr>
      <w:r w:rsidRPr="00C95A57">
        <w:rPr>
          <w:rFonts w:ascii="Times New Roman" w:eastAsia="Times New Roman" w:hAnsi="Times New Roman" w:cs="Times New Roman"/>
          <w:sz w:val="28"/>
          <w:szCs w:val="28"/>
          <w:lang w:eastAsia="ru-RU"/>
        </w:rPr>
        <w:t xml:space="preserve">Эл. почта: </w:t>
      </w:r>
      <w:hyperlink r:id="rId8" w:history="1">
        <w:r w:rsidR="00412C2F" w:rsidRPr="00412C2F">
          <w:rPr>
            <w:rFonts w:ascii="Times New Roman" w:eastAsia="Times New Roman" w:hAnsi="Times New Roman" w:cs="Times New Roman"/>
            <w:sz w:val="28"/>
            <w:szCs w:val="28"/>
            <w:lang w:eastAsia="ru-RU"/>
          </w:rPr>
          <w:t>pmpk216@</w:t>
        </w:r>
        <w:bookmarkStart w:id="0" w:name="_GoBack"/>
        <w:bookmarkEnd w:id="0"/>
        <w:r w:rsidR="00412C2F" w:rsidRPr="00412C2F">
          <w:rPr>
            <w:rFonts w:ascii="Times New Roman" w:eastAsia="Times New Roman" w:hAnsi="Times New Roman" w:cs="Times New Roman"/>
            <w:sz w:val="28"/>
            <w:szCs w:val="28"/>
            <w:lang w:eastAsia="ru-RU"/>
          </w:rPr>
          <w:t>mail.ru</w:t>
        </w:r>
      </w:hyperlink>
    </w:p>
    <w:p w:rsidR="00412C2F" w:rsidRPr="00412C2F" w:rsidRDefault="00412C2F" w:rsidP="00412C2F">
      <w:pPr>
        <w:shd w:val="clear" w:color="auto" w:fill="FFFFFF"/>
        <w:spacing w:after="0" w:line="315" w:lineRule="atLeast"/>
        <w:rPr>
          <w:rFonts w:ascii="Arial" w:eastAsia="Times New Roman" w:hAnsi="Arial" w:cs="Arial"/>
          <w:sz w:val="26"/>
          <w:szCs w:val="26"/>
          <w:lang w:eastAsia="ru-RU"/>
        </w:rPr>
      </w:pPr>
    </w:p>
    <w:p w:rsidR="00412C2F" w:rsidRPr="00412C2F" w:rsidRDefault="00412C2F" w:rsidP="00412C2F">
      <w:pPr>
        <w:shd w:val="clear" w:color="auto" w:fill="FFFFFF"/>
        <w:spacing w:after="0" w:line="240" w:lineRule="atLeas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Понедельник</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Pr="00412C2F">
        <w:rPr>
          <w:rFonts w:ascii="Arial" w:eastAsia="Times New Roman" w:hAnsi="Arial" w:cs="Arial"/>
          <w:color w:val="000000"/>
          <w:sz w:val="21"/>
          <w:szCs w:val="21"/>
          <w:lang w:eastAsia="ru-RU"/>
        </w:rPr>
        <w:t>09:00–13:00</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13:30–16:00</w:t>
      </w:r>
    </w:p>
    <w:p w:rsidR="00412C2F" w:rsidRPr="00412C2F" w:rsidRDefault="00412C2F" w:rsidP="00412C2F">
      <w:pPr>
        <w:shd w:val="clear" w:color="auto" w:fill="FFFFFF"/>
        <w:spacing w:after="0" w:line="240" w:lineRule="atLeas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Вторник</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09:00–13:00</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13:30–16:00</w:t>
      </w:r>
    </w:p>
    <w:p w:rsidR="00412C2F" w:rsidRPr="00412C2F" w:rsidRDefault="00412C2F" w:rsidP="00412C2F">
      <w:pPr>
        <w:shd w:val="clear" w:color="auto" w:fill="FFFFFF"/>
        <w:spacing w:after="0" w:line="240" w:lineRule="atLeas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Среда</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09:00–13:00</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13:30–16:00</w:t>
      </w:r>
    </w:p>
    <w:p w:rsidR="00412C2F" w:rsidRPr="00412C2F" w:rsidRDefault="00412C2F" w:rsidP="00412C2F">
      <w:pPr>
        <w:shd w:val="clear" w:color="auto" w:fill="FFFFFF"/>
        <w:spacing w:after="0" w:line="240" w:lineRule="atLeas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Четверг</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09:00–13:00</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13:30–16:00</w:t>
      </w:r>
    </w:p>
    <w:p w:rsidR="00412C2F" w:rsidRPr="00412C2F" w:rsidRDefault="00412C2F" w:rsidP="00412C2F">
      <w:pPr>
        <w:shd w:val="clear" w:color="auto" w:fill="FFFFFF"/>
        <w:spacing w:after="0" w:line="240" w:lineRule="atLeas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Пятница</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09:00–13:00</w:t>
      </w:r>
    </w:p>
    <w:p w:rsid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13:30–16:00</w:t>
      </w:r>
    </w:p>
    <w:p w:rsid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p>
    <w:p w:rsidR="00412C2F" w:rsidRPr="00412C2F" w:rsidRDefault="00412C2F" w:rsidP="00412C2F">
      <w:pPr>
        <w:shd w:val="clear" w:color="auto" w:fill="FFFFFF"/>
        <w:spacing w:after="0" w:line="240" w:lineRule="atLeas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Суббота</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Выходной</w:t>
      </w:r>
    </w:p>
    <w:p w:rsidR="00412C2F" w:rsidRPr="00412C2F" w:rsidRDefault="00412C2F" w:rsidP="00412C2F">
      <w:pPr>
        <w:shd w:val="clear" w:color="auto" w:fill="FFFFFF"/>
        <w:spacing w:after="0" w:line="240" w:lineRule="atLeas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Воскресенье</w:t>
      </w:r>
    </w:p>
    <w:p w:rsidR="00412C2F" w:rsidRPr="00412C2F" w:rsidRDefault="00412C2F" w:rsidP="00412C2F">
      <w:pPr>
        <w:shd w:val="clear" w:color="auto" w:fill="FFFFFF"/>
        <w:spacing w:after="0" w:line="240" w:lineRule="atLeast"/>
        <w:jc w:val="right"/>
        <w:rPr>
          <w:rFonts w:ascii="Arial" w:eastAsia="Times New Roman" w:hAnsi="Arial" w:cs="Arial"/>
          <w:color w:val="000000"/>
          <w:sz w:val="21"/>
          <w:szCs w:val="21"/>
          <w:lang w:eastAsia="ru-RU"/>
        </w:rPr>
      </w:pPr>
      <w:r w:rsidRPr="00412C2F">
        <w:rPr>
          <w:rFonts w:ascii="Arial" w:eastAsia="Times New Roman" w:hAnsi="Arial" w:cs="Arial"/>
          <w:color w:val="000000"/>
          <w:sz w:val="21"/>
          <w:szCs w:val="21"/>
          <w:lang w:eastAsia="ru-RU"/>
        </w:rPr>
        <w:t>Выходной</w:t>
      </w:r>
    </w:p>
    <w:p w:rsidR="00412C2F" w:rsidRPr="00412C2F" w:rsidRDefault="00412C2F"/>
    <w:sectPr w:rsidR="00412C2F" w:rsidRPr="00412C2F" w:rsidSect="00412C2F">
      <w:pgSz w:w="11906" w:h="16838"/>
      <w:pgMar w:top="709"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502C"/>
    <w:multiLevelType w:val="multilevel"/>
    <w:tmpl w:val="C33A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43E0D"/>
    <w:multiLevelType w:val="multilevel"/>
    <w:tmpl w:val="8B8A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C4B11"/>
    <w:multiLevelType w:val="multilevel"/>
    <w:tmpl w:val="3362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67902"/>
    <w:multiLevelType w:val="multilevel"/>
    <w:tmpl w:val="33F8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0B"/>
    <w:rsid w:val="0036078F"/>
    <w:rsid w:val="00412C2F"/>
    <w:rsid w:val="00764318"/>
    <w:rsid w:val="007C7EB0"/>
    <w:rsid w:val="007F610B"/>
    <w:rsid w:val="0080470C"/>
    <w:rsid w:val="00BB7D5C"/>
    <w:rsid w:val="00C95A57"/>
    <w:rsid w:val="00CA13FA"/>
    <w:rsid w:val="00FB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6EDD"/>
  <w15:chartTrackingRefBased/>
  <w15:docId w15:val="{0D6EE529-6B82-417B-9BDC-37758307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12C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4318"/>
    <w:rPr>
      <w:color w:val="0000FF"/>
      <w:u w:val="single"/>
    </w:rPr>
  </w:style>
  <w:style w:type="paragraph" w:customStyle="1" w:styleId="paragraph">
    <w:name w:val="paragraph"/>
    <w:basedOn w:val="a"/>
    <w:rsid w:val="00412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12C2F"/>
    <w:rPr>
      <w:rFonts w:ascii="Times New Roman" w:eastAsia="Times New Roman" w:hAnsi="Times New Roman" w:cs="Times New Roman"/>
      <w:b/>
      <w:bCs/>
      <w:sz w:val="27"/>
      <w:szCs w:val="27"/>
      <w:lang w:eastAsia="ru-RU"/>
    </w:rPr>
  </w:style>
  <w:style w:type="character" w:styleId="a4">
    <w:name w:val="Emphasis"/>
    <w:basedOn w:val="a0"/>
    <w:uiPriority w:val="20"/>
    <w:qFormat/>
    <w:rsid w:val="00412C2F"/>
    <w:rPr>
      <w:i/>
      <w:iCs/>
    </w:rPr>
  </w:style>
  <w:style w:type="paragraph" w:styleId="a5">
    <w:name w:val="List Paragraph"/>
    <w:basedOn w:val="a"/>
    <w:uiPriority w:val="34"/>
    <w:qFormat/>
    <w:rsid w:val="0041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55597">
      <w:bodyDiv w:val="1"/>
      <w:marLeft w:val="0"/>
      <w:marRight w:val="0"/>
      <w:marTop w:val="0"/>
      <w:marBottom w:val="0"/>
      <w:divBdr>
        <w:top w:val="none" w:sz="0" w:space="0" w:color="auto"/>
        <w:left w:val="none" w:sz="0" w:space="0" w:color="auto"/>
        <w:bottom w:val="none" w:sz="0" w:space="0" w:color="auto"/>
        <w:right w:val="none" w:sz="0" w:space="0" w:color="auto"/>
      </w:divBdr>
      <w:divsChild>
        <w:div w:id="838735197">
          <w:marLeft w:val="0"/>
          <w:marRight w:val="0"/>
          <w:marTop w:val="0"/>
          <w:marBottom w:val="0"/>
          <w:divBdr>
            <w:top w:val="none" w:sz="0" w:space="0" w:color="auto"/>
            <w:left w:val="none" w:sz="0" w:space="0" w:color="auto"/>
            <w:bottom w:val="none" w:sz="0" w:space="0" w:color="auto"/>
            <w:right w:val="none" w:sz="0" w:space="0" w:color="auto"/>
          </w:divBdr>
          <w:divsChild>
            <w:div w:id="434861996">
              <w:marLeft w:val="0"/>
              <w:marRight w:val="0"/>
              <w:marTop w:val="0"/>
              <w:marBottom w:val="0"/>
              <w:divBdr>
                <w:top w:val="none" w:sz="0" w:space="0" w:color="auto"/>
                <w:left w:val="none" w:sz="0" w:space="0" w:color="auto"/>
                <w:bottom w:val="none" w:sz="0" w:space="0" w:color="auto"/>
                <w:right w:val="none" w:sz="0" w:space="0" w:color="auto"/>
              </w:divBdr>
              <w:divsChild>
                <w:div w:id="1514420794">
                  <w:marLeft w:val="0"/>
                  <w:marRight w:val="0"/>
                  <w:marTop w:val="0"/>
                  <w:marBottom w:val="0"/>
                  <w:divBdr>
                    <w:top w:val="none" w:sz="0" w:space="0" w:color="auto"/>
                    <w:left w:val="none" w:sz="0" w:space="0" w:color="auto"/>
                    <w:bottom w:val="none" w:sz="0" w:space="0" w:color="auto"/>
                    <w:right w:val="none" w:sz="0" w:space="0" w:color="auto"/>
                  </w:divBdr>
                  <w:divsChild>
                    <w:div w:id="465896227">
                      <w:marLeft w:val="0"/>
                      <w:marRight w:val="0"/>
                      <w:marTop w:val="0"/>
                      <w:marBottom w:val="0"/>
                      <w:divBdr>
                        <w:top w:val="none" w:sz="0" w:space="0" w:color="auto"/>
                        <w:left w:val="none" w:sz="0" w:space="0" w:color="auto"/>
                        <w:bottom w:val="none" w:sz="0" w:space="0" w:color="auto"/>
                        <w:right w:val="none" w:sz="0" w:space="0" w:color="auto"/>
                      </w:divBdr>
                      <w:divsChild>
                        <w:div w:id="5166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226641">
      <w:bodyDiv w:val="1"/>
      <w:marLeft w:val="0"/>
      <w:marRight w:val="0"/>
      <w:marTop w:val="0"/>
      <w:marBottom w:val="0"/>
      <w:divBdr>
        <w:top w:val="none" w:sz="0" w:space="0" w:color="auto"/>
        <w:left w:val="none" w:sz="0" w:space="0" w:color="auto"/>
        <w:bottom w:val="none" w:sz="0" w:space="0" w:color="auto"/>
        <w:right w:val="none" w:sz="0" w:space="0" w:color="auto"/>
      </w:divBdr>
    </w:div>
    <w:div w:id="711541154">
      <w:bodyDiv w:val="1"/>
      <w:marLeft w:val="0"/>
      <w:marRight w:val="0"/>
      <w:marTop w:val="0"/>
      <w:marBottom w:val="0"/>
      <w:divBdr>
        <w:top w:val="none" w:sz="0" w:space="0" w:color="auto"/>
        <w:left w:val="none" w:sz="0" w:space="0" w:color="auto"/>
        <w:bottom w:val="none" w:sz="0" w:space="0" w:color="auto"/>
        <w:right w:val="none" w:sz="0" w:space="0" w:color="auto"/>
      </w:divBdr>
    </w:div>
    <w:div w:id="937101434">
      <w:bodyDiv w:val="1"/>
      <w:marLeft w:val="0"/>
      <w:marRight w:val="0"/>
      <w:marTop w:val="0"/>
      <w:marBottom w:val="0"/>
      <w:divBdr>
        <w:top w:val="none" w:sz="0" w:space="0" w:color="auto"/>
        <w:left w:val="none" w:sz="0" w:space="0" w:color="auto"/>
        <w:bottom w:val="none" w:sz="0" w:space="0" w:color="auto"/>
        <w:right w:val="none" w:sz="0" w:space="0" w:color="auto"/>
      </w:divBdr>
      <w:divsChild>
        <w:div w:id="2100133723">
          <w:marLeft w:val="0"/>
          <w:marRight w:val="0"/>
          <w:marTop w:val="0"/>
          <w:marBottom w:val="0"/>
          <w:divBdr>
            <w:top w:val="none" w:sz="0" w:space="0" w:color="auto"/>
            <w:left w:val="none" w:sz="0" w:space="0" w:color="auto"/>
            <w:bottom w:val="none" w:sz="0" w:space="0" w:color="auto"/>
            <w:right w:val="none" w:sz="0" w:space="0" w:color="auto"/>
          </w:divBdr>
          <w:divsChild>
            <w:div w:id="761947226">
              <w:marLeft w:val="0"/>
              <w:marRight w:val="0"/>
              <w:marTop w:val="0"/>
              <w:marBottom w:val="0"/>
              <w:divBdr>
                <w:top w:val="none" w:sz="0" w:space="0" w:color="auto"/>
                <w:left w:val="none" w:sz="0" w:space="0" w:color="auto"/>
                <w:bottom w:val="none" w:sz="0" w:space="0" w:color="auto"/>
                <w:right w:val="none" w:sz="0" w:space="0" w:color="auto"/>
              </w:divBdr>
            </w:div>
          </w:divsChild>
        </w:div>
        <w:div w:id="626591149">
          <w:marLeft w:val="0"/>
          <w:marRight w:val="0"/>
          <w:marTop w:val="0"/>
          <w:marBottom w:val="0"/>
          <w:divBdr>
            <w:top w:val="none" w:sz="0" w:space="0" w:color="auto"/>
            <w:left w:val="none" w:sz="0" w:space="0" w:color="auto"/>
            <w:bottom w:val="none" w:sz="0" w:space="0" w:color="auto"/>
            <w:right w:val="none" w:sz="0" w:space="0" w:color="auto"/>
          </w:divBdr>
          <w:divsChild>
            <w:div w:id="18571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0663">
      <w:bodyDiv w:val="1"/>
      <w:marLeft w:val="0"/>
      <w:marRight w:val="0"/>
      <w:marTop w:val="0"/>
      <w:marBottom w:val="0"/>
      <w:divBdr>
        <w:top w:val="none" w:sz="0" w:space="0" w:color="auto"/>
        <w:left w:val="none" w:sz="0" w:space="0" w:color="auto"/>
        <w:bottom w:val="none" w:sz="0" w:space="0" w:color="auto"/>
        <w:right w:val="none" w:sz="0" w:space="0" w:color="auto"/>
      </w:divBdr>
    </w:div>
    <w:div w:id="1589343764">
      <w:bodyDiv w:val="1"/>
      <w:marLeft w:val="0"/>
      <w:marRight w:val="0"/>
      <w:marTop w:val="0"/>
      <w:marBottom w:val="0"/>
      <w:divBdr>
        <w:top w:val="none" w:sz="0" w:space="0" w:color="auto"/>
        <w:left w:val="none" w:sz="0" w:space="0" w:color="auto"/>
        <w:bottom w:val="none" w:sz="0" w:space="0" w:color="auto"/>
        <w:right w:val="none" w:sz="0" w:space="0" w:color="auto"/>
      </w:divBdr>
    </w:div>
    <w:div w:id="1976838091">
      <w:bodyDiv w:val="1"/>
      <w:marLeft w:val="0"/>
      <w:marRight w:val="0"/>
      <w:marTop w:val="0"/>
      <w:marBottom w:val="0"/>
      <w:divBdr>
        <w:top w:val="none" w:sz="0" w:space="0" w:color="auto"/>
        <w:left w:val="none" w:sz="0" w:space="0" w:color="auto"/>
        <w:bottom w:val="none" w:sz="0" w:space="0" w:color="auto"/>
        <w:right w:val="none" w:sz="0" w:space="0" w:color="auto"/>
      </w:divBdr>
      <w:divsChild>
        <w:div w:id="1534465388">
          <w:marLeft w:val="0"/>
          <w:marRight w:val="0"/>
          <w:marTop w:val="0"/>
          <w:marBottom w:val="0"/>
          <w:divBdr>
            <w:top w:val="none" w:sz="0" w:space="0" w:color="auto"/>
            <w:left w:val="none" w:sz="0" w:space="0" w:color="auto"/>
            <w:bottom w:val="none" w:sz="0" w:space="0" w:color="auto"/>
            <w:right w:val="none" w:sz="0" w:space="0" w:color="auto"/>
          </w:divBdr>
          <w:divsChild>
            <w:div w:id="1442917925">
              <w:marLeft w:val="0"/>
              <w:marRight w:val="0"/>
              <w:marTop w:val="0"/>
              <w:marBottom w:val="0"/>
              <w:divBdr>
                <w:top w:val="none" w:sz="0" w:space="0" w:color="auto"/>
                <w:left w:val="none" w:sz="0" w:space="0" w:color="auto"/>
                <w:bottom w:val="none" w:sz="0" w:space="0" w:color="auto"/>
                <w:right w:val="none" w:sz="0" w:space="0" w:color="auto"/>
              </w:divBdr>
              <w:divsChild>
                <w:div w:id="719524500">
                  <w:marLeft w:val="0"/>
                  <w:marRight w:val="0"/>
                  <w:marTop w:val="0"/>
                  <w:marBottom w:val="0"/>
                  <w:divBdr>
                    <w:top w:val="none" w:sz="0" w:space="0" w:color="auto"/>
                    <w:left w:val="none" w:sz="0" w:space="0" w:color="auto"/>
                    <w:bottom w:val="none" w:sz="0" w:space="0" w:color="auto"/>
                    <w:right w:val="none" w:sz="0" w:space="0" w:color="auto"/>
                  </w:divBdr>
                  <w:divsChild>
                    <w:div w:id="819004280">
                      <w:marLeft w:val="0"/>
                      <w:marRight w:val="0"/>
                      <w:marTop w:val="0"/>
                      <w:marBottom w:val="0"/>
                      <w:divBdr>
                        <w:top w:val="none" w:sz="0" w:space="0" w:color="auto"/>
                        <w:left w:val="none" w:sz="0" w:space="0" w:color="auto"/>
                        <w:bottom w:val="none" w:sz="0" w:space="0" w:color="auto"/>
                        <w:right w:val="none" w:sz="0" w:space="0" w:color="auto"/>
                      </w:divBdr>
                      <w:divsChild>
                        <w:div w:id="155190417">
                          <w:marLeft w:val="0"/>
                          <w:marRight w:val="0"/>
                          <w:marTop w:val="0"/>
                          <w:marBottom w:val="0"/>
                          <w:divBdr>
                            <w:top w:val="none" w:sz="0" w:space="0" w:color="auto"/>
                            <w:left w:val="none" w:sz="0" w:space="0" w:color="auto"/>
                            <w:bottom w:val="none" w:sz="0" w:space="0" w:color="auto"/>
                            <w:right w:val="none" w:sz="0" w:space="0" w:color="auto"/>
                          </w:divBdr>
                          <w:divsChild>
                            <w:div w:id="1082262435">
                              <w:marLeft w:val="0"/>
                              <w:marRight w:val="0"/>
                              <w:marTop w:val="0"/>
                              <w:marBottom w:val="0"/>
                              <w:divBdr>
                                <w:top w:val="none" w:sz="0" w:space="0" w:color="auto"/>
                                <w:left w:val="none" w:sz="0" w:space="0" w:color="auto"/>
                                <w:bottom w:val="none" w:sz="0" w:space="0" w:color="auto"/>
                                <w:right w:val="none" w:sz="0" w:space="0" w:color="auto"/>
                              </w:divBdr>
                              <w:divsChild>
                                <w:div w:id="1626035508">
                                  <w:marLeft w:val="0"/>
                                  <w:marRight w:val="0"/>
                                  <w:marTop w:val="0"/>
                                  <w:marBottom w:val="0"/>
                                  <w:divBdr>
                                    <w:top w:val="none" w:sz="0" w:space="0" w:color="auto"/>
                                    <w:left w:val="none" w:sz="0" w:space="0" w:color="auto"/>
                                    <w:bottom w:val="none" w:sz="0" w:space="0" w:color="auto"/>
                                    <w:right w:val="none" w:sz="0" w:space="0" w:color="auto"/>
                                  </w:divBdr>
                                </w:div>
                                <w:div w:id="1480075815">
                                  <w:marLeft w:val="0"/>
                                  <w:marRight w:val="0"/>
                                  <w:marTop w:val="0"/>
                                  <w:marBottom w:val="0"/>
                                  <w:divBdr>
                                    <w:top w:val="none" w:sz="0" w:space="0" w:color="auto"/>
                                    <w:left w:val="none" w:sz="0" w:space="0" w:color="auto"/>
                                    <w:bottom w:val="none" w:sz="0" w:space="0" w:color="auto"/>
                                    <w:right w:val="none" w:sz="0" w:space="0" w:color="auto"/>
                                  </w:divBdr>
                                </w:div>
                                <w:div w:id="6527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832517">
          <w:marLeft w:val="0"/>
          <w:marRight w:val="0"/>
          <w:marTop w:val="0"/>
          <w:marBottom w:val="0"/>
          <w:divBdr>
            <w:top w:val="none" w:sz="0" w:space="0" w:color="auto"/>
            <w:left w:val="none" w:sz="0" w:space="0" w:color="auto"/>
            <w:bottom w:val="none" w:sz="0" w:space="0" w:color="auto"/>
            <w:right w:val="none" w:sz="0" w:space="0" w:color="auto"/>
          </w:divBdr>
          <w:divsChild>
            <w:div w:id="1388723346">
              <w:marLeft w:val="0"/>
              <w:marRight w:val="0"/>
              <w:marTop w:val="0"/>
              <w:marBottom w:val="0"/>
              <w:divBdr>
                <w:top w:val="none" w:sz="0" w:space="0" w:color="auto"/>
                <w:left w:val="none" w:sz="0" w:space="0" w:color="auto"/>
                <w:bottom w:val="none" w:sz="0" w:space="0" w:color="auto"/>
                <w:right w:val="none" w:sz="0" w:space="0" w:color="auto"/>
              </w:divBdr>
              <w:divsChild>
                <w:div w:id="1464884916">
                  <w:marLeft w:val="0"/>
                  <w:marRight w:val="0"/>
                  <w:marTop w:val="0"/>
                  <w:marBottom w:val="0"/>
                  <w:divBdr>
                    <w:top w:val="none" w:sz="0" w:space="0" w:color="auto"/>
                    <w:left w:val="none" w:sz="0" w:space="0" w:color="auto"/>
                    <w:bottom w:val="none" w:sz="0" w:space="0" w:color="auto"/>
                    <w:right w:val="none" w:sz="0" w:space="0" w:color="auto"/>
                  </w:divBdr>
                  <w:divsChild>
                    <w:div w:id="1248342222">
                      <w:marLeft w:val="0"/>
                      <w:marRight w:val="0"/>
                      <w:marTop w:val="0"/>
                      <w:marBottom w:val="0"/>
                      <w:divBdr>
                        <w:top w:val="none" w:sz="0" w:space="0" w:color="auto"/>
                        <w:left w:val="none" w:sz="0" w:space="0" w:color="auto"/>
                        <w:bottom w:val="none" w:sz="0" w:space="0" w:color="auto"/>
                        <w:right w:val="none" w:sz="0" w:space="0" w:color="auto"/>
                      </w:divBdr>
                      <w:divsChild>
                        <w:div w:id="1103258723">
                          <w:marLeft w:val="0"/>
                          <w:marRight w:val="0"/>
                          <w:marTop w:val="0"/>
                          <w:marBottom w:val="0"/>
                          <w:divBdr>
                            <w:top w:val="none" w:sz="0" w:space="0" w:color="auto"/>
                            <w:left w:val="none" w:sz="0" w:space="0" w:color="auto"/>
                            <w:bottom w:val="none" w:sz="0" w:space="0" w:color="auto"/>
                            <w:right w:val="none" w:sz="0" w:space="0" w:color="auto"/>
                          </w:divBdr>
                          <w:divsChild>
                            <w:div w:id="1629435356">
                              <w:marLeft w:val="0"/>
                              <w:marRight w:val="0"/>
                              <w:marTop w:val="0"/>
                              <w:marBottom w:val="0"/>
                              <w:divBdr>
                                <w:top w:val="none" w:sz="0" w:space="0" w:color="auto"/>
                                <w:left w:val="none" w:sz="0" w:space="0" w:color="auto"/>
                                <w:bottom w:val="none" w:sz="0" w:space="0" w:color="auto"/>
                                <w:right w:val="none" w:sz="0" w:space="0" w:color="auto"/>
                              </w:divBdr>
                              <w:divsChild>
                                <w:div w:id="1271277099">
                                  <w:marLeft w:val="0"/>
                                  <w:marRight w:val="0"/>
                                  <w:marTop w:val="0"/>
                                  <w:marBottom w:val="0"/>
                                  <w:divBdr>
                                    <w:top w:val="none" w:sz="0" w:space="0" w:color="auto"/>
                                    <w:left w:val="none" w:sz="0" w:space="0" w:color="auto"/>
                                    <w:bottom w:val="none" w:sz="0" w:space="0" w:color="auto"/>
                                    <w:right w:val="none" w:sz="0" w:space="0" w:color="auto"/>
                                  </w:divBdr>
                                </w:div>
                                <w:div w:id="1613786185">
                                  <w:marLeft w:val="0"/>
                                  <w:marRight w:val="0"/>
                                  <w:marTop w:val="0"/>
                                  <w:marBottom w:val="0"/>
                                  <w:divBdr>
                                    <w:top w:val="none" w:sz="0" w:space="0" w:color="auto"/>
                                    <w:left w:val="none" w:sz="0" w:space="0" w:color="auto"/>
                                    <w:bottom w:val="none" w:sz="0" w:space="0" w:color="auto"/>
                                    <w:right w:val="none" w:sz="0" w:space="0" w:color="auto"/>
                                  </w:divBdr>
                                </w:div>
                                <w:div w:id="16911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4073">
          <w:marLeft w:val="0"/>
          <w:marRight w:val="0"/>
          <w:marTop w:val="0"/>
          <w:marBottom w:val="0"/>
          <w:divBdr>
            <w:top w:val="none" w:sz="0" w:space="0" w:color="auto"/>
            <w:left w:val="none" w:sz="0" w:space="0" w:color="auto"/>
            <w:bottom w:val="none" w:sz="0" w:space="0" w:color="auto"/>
            <w:right w:val="none" w:sz="0" w:space="0" w:color="auto"/>
          </w:divBdr>
          <w:divsChild>
            <w:div w:id="1250000893">
              <w:marLeft w:val="0"/>
              <w:marRight w:val="0"/>
              <w:marTop w:val="0"/>
              <w:marBottom w:val="0"/>
              <w:divBdr>
                <w:top w:val="none" w:sz="0" w:space="0" w:color="auto"/>
                <w:left w:val="none" w:sz="0" w:space="0" w:color="auto"/>
                <w:bottom w:val="none" w:sz="0" w:space="0" w:color="auto"/>
                <w:right w:val="none" w:sz="0" w:space="0" w:color="auto"/>
              </w:divBdr>
              <w:divsChild>
                <w:div w:id="147945976">
                  <w:marLeft w:val="0"/>
                  <w:marRight w:val="0"/>
                  <w:marTop w:val="0"/>
                  <w:marBottom w:val="0"/>
                  <w:divBdr>
                    <w:top w:val="none" w:sz="0" w:space="0" w:color="auto"/>
                    <w:left w:val="none" w:sz="0" w:space="0" w:color="auto"/>
                    <w:bottom w:val="none" w:sz="0" w:space="0" w:color="auto"/>
                    <w:right w:val="none" w:sz="0" w:space="0" w:color="auto"/>
                  </w:divBdr>
                  <w:divsChild>
                    <w:div w:id="47728638">
                      <w:marLeft w:val="0"/>
                      <w:marRight w:val="0"/>
                      <w:marTop w:val="0"/>
                      <w:marBottom w:val="0"/>
                      <w:divBdr>
                        <w:top w:val="none" w:sz="0" w:space="0" w:color="auto"/>
                        <w:left w:val="none" w:sz="0" w:space="0" w:color="auto"/>
                        <w:bottom w:val="none" w:sz="0" w:space="0" w:color="auto"/>
                        <w:right w:val="none" w:sz="0" w:space="0" w:color="auto"/>
                      </w:divBdr>
                      <w:divsChild>
                        <w:div w:id="1942570522">
                          <w:marLeft w:val="0"/>
                          <w:marRight w:val="0"/>
                          <w:marTop w:val="0"/>
                          <w:marBottom w:val="0"/>
                          <w:divBdr>
                            <w:top w:val="none" w:sz="0" w:space="0" w:color="auto"/>
                            <w:left w:val="none" w:sz="0" w:space="0" w:color="auto"/>
                            <w:bottom w:val="none" w:sz="0" w:space="0" w:color="auto"/>
                            <w:right w:val="none" w:sz="0" w:space="0" w:color="auto"/>
                          </w:divBdr>
                          <w:divsChild>
                            <w:div w:id="915936163">
                              <w:marLeft w:val="0"/>
                              <w:marRight w:val="0"/>
                              <w:marTop w:val="0"/>
                              <w:marBottom w:val="0"/>
                              <w:divBdr>
                                <w:top w:val="none" w:sz="0" w:space="0" w:color="auto"/>
                                <w:left w:val="none" w:sz="0" w:space="0" w:color="auto"/>
                                <w:bottom w:val="none" w:sz="0" w:space="0" w:color="auto"/>
                                <w:right w:val="none" w:sz="0" w:space="0" w:color="auto"/>
                              </w:divBdr>
                              <w:divsChild>
                                <w:div w:id="1815219321">
                                  <w:marLeft w:val="0"/>
                                  <w:marRight w:val="0"/>
                                  <w:marTop w:val="0"/>
                                  <w:marBottom w:val="0"/>
                                  <w:divBdr>
                                    <w:top w:val="none" w:sz="0" w:space="0" w:color="auto"/>
                                    <w:left w:val="none" w:sz="0" w:space="0" w:color="auto"/>
                                    <w:bottom w:val="none" w:sz="0" w:space="0" w:color="auto"/>
                                    <w:right w:val="none" w:sz="0" w:space="0" w:color="auto"/>
                                  </w:divBdr>
                                </w:div>
                                <w:div w:id="265114588">
                                  <w:marLeft w:val="0"/>
                                  <w:marRight w:val="0"/>
                                  <w:marTop w:val="0"/>
                                  <w:marBottom w:val="0"/>
                                  <w:divBdr>
                                    <w:top w:val="none" w:sz="0" w:space="0" w:color="auto"/>
                                    <w:left w:val="none" w:sz="0" w:space="0" w:color="auto"/>
                                    <w:bottom w:val="none" w:sz="0" w:space="0" w:color="auto"/>
                                    <w:right w:val="none" w:sz="0" w:space="0" w:color="auto"/>
                                  </w:divBdr>
                                </w:div>
                                <w:div w:id="9300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16443">
          <w:marLeft w:val="0"/>
          <w:marRight w:val="0"/>
          <w:marTop w:val="0"/>
          <w:marBottom w:val="0"/>
          <w:divBdr>
            <w:top w:val="none" w:sz="0" w:space="0" w:color="auto"/>
            <w:left w:val="none" w:sz="0" w:space="0" w:color="auto"/>
            <w:bottom w:val="none" w:sz="0" w:space="0" w:color="auto"/>
            <w:right w:val="none" w:sz="0" w:space="0" w:color="auto"/>
          </w:divBdr>
          <w:divsChild>
            <w:div w:id="1081216486">
              <w:marLeft w:val="0"/>
              <w:marRight w:val="0"/>
              <w:marTop w:val="0"/>
              <w:marBottom w:val="0"/>
              <w:divBdr>
                <w:top w:val="none" w:sz="0" w:space="0" w:color="auto"/>
                <w:left w:val="none" w:sz="0" w:space="0" w:color="auto"/>
                <w:bottom w:val="none" w:sz="0" w:space="0" w:color="auto"/>
                <w:right w:val="none" w:sz="0" w:space="0" w:color="auto"/>
              </w:divBdr>
              <w:divsChild>
                <w:div w:id="573322752">
                  <w:marLeft w:val="0"/>
                  <w:marRight w:val="0"/>
                  <w:marTop w:val="0"/>
                  <w:marBottom w:val="0"/>
                  <w:divBdr>
                    <w:top w:val="none" w:sz="0" w:space="0" w:color="auto"/>
                    <w:left w:val="none" w:sz="0" w:space="0" w:color="auto"/>
                    <w:bottom w:val="none" w:sz="0" w:space="0" w:color="auto"/>
                    <w:right w:val="none" w:sz="0" w:space="0" w:color="auto"/>
                  </w:divBdr>
                  <w:divsChild>
                    <w:div w:id="1154681304">
                      <w:marLeft w:val="0"/>
                      <w:marRight w:val="0"/>
                      <w:marTop w:val="0"/>
                      <w:marBottom w:val="0"/>
                      <w:divBdr>
                        <w:top w:val="none" w:sz="0" w:space="0" w:color="auto"/>
                        <w:left w:val="none" w:sz="0" w:space="0" w:color="auto"/>
                        <w:bottom w:val="none" w:sz="0" w:space="0" w:color="auto"/>
                        <w:right w:val="none" w:sz="0" w:space="0" w:color="auto"/>
                      </w:divBdr>
                      <w:divsChild>
                        <w:div w:id="343751215">
                          <w:marLeft w:val="0"/>
                          <w:marRight w:val="0"/>
                          <w:marTop w:val="0"/>
                          <w:marBottom w:val="0"/>
                          <w:divBdr>
                            <w:top w:val="none" w:sz="0" w:space="0" w:color="auto"/>
                            <w:left w:val="none" w:sz="0" w:space="0" w:color="auto"/>
                            <w:bottom w:val="none" w:sz="0" w:space="0" w:color="auto"/>
                            <w:right w:val="none" w:sz="0" w:space="0" w:color="auto"/>
                          </w:divBdr>
                          <w:divsChild>
                            <w:div w:id="1252740609">
                              <w:marLeft w:val="0"/>
                              <w:marRight w:val="0"/>
                              <w:marTop w:val="0"/>
                              <w:marBottom w:val="0"/>
                              <w:divBdr>
                                <w:top w:val="none" w:sz="0" w:space="0" w:color="auto"/>
                                <w:left w:val="none" w:sz="0" w:space="0" w:color="auto"/>
                                <w:bottom w:val="none" w:sz="0" w:space="0" w:color="auto"/>
                                <w:right w:val="none" w:sz="0" w:space="0" w:color="auto"/>
                              </w:divBdr>
                              <w:divsChild>
                                <w:div w:id="1927878771">
                                  <w:marLeft w:val="0"/>
                                  <w:marRight w:val="0"/>
                                  <w:marTop w:val="0"/>
                                  <w:marBottom w:val="0"/>
                                  <w:divBdr>
                                    <w:top w:val="none" w:sz="0" w:space="0" w:color="auto"/>
                                    <w:left w:val="none" w:sz="0" w:space="0" w:color="auto"/>
                                    <w:bottom w:val="none" w:sz="0" w:space="0" w:color="auto"/>
                                    <w:right w:val="none" w:sz="0" w:space="0" w:color="auto"/>
                                  </w:divBdr>
                                </w:div>
                                <w:div w:id="337924150">
                                  <w:marLeft w:val="0"/>
                                  <w:marRight w:val="0"/>
                                  <w:marTop w:val="0"/>
                                  <w:marBottom w:val="0"/>
                                  <w:divBdr>
                                    <w:top w:val="none" w:sz="0" w:space="0" w:color="auto"/>
                                    <w:left w:val="none" w:sz="0" w:space="0" w:color="auto"/>
                                    <w:bottom w:val="none" w:sz="0" w:space="0" w:color="auto"/>
                                    <w:right w:val="none" w:sz="0" w:space="0" w:color="auto"/>
                                  </w:divBdr>
                                </w:div>
                                <w:div w:id="14181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0649">
          <w:marLeft w:val="0"/>
          <w:marRight w:val="0"/>
          <w:marTop w:val="0"/>
          <w:marBottom w:val="0"/>
          <w:divBdr>
            <w:top w:val="none" w:sz="0" w:space="0" w:color="auto"/>
            <w:left w:val="none" w:sz="0" w:space="0" w:color="auto"/>
            <w:bottom w:val="none" w:sz="0" w:space="0" w:color="auto"/>
            <w:right w:val="none" w:sz="0" w:space="0" w:color="auto"/>
          </w:divBdr>
          <w:divsChild>
            <w:div w:id="570232412">
              <w:marLeft w:val="0"/>
              <w:marRight w:val="0"/>
              <w:marTop w:val="0"/>
              <w:marBottom w:val="0"/>
              <w:divBdr>
                <w:top w:val="none" w:sz="0" w:space="0" w:color="auto"/>
                <w:left w:val="none" w:sz="0" w:space="0" w:color="auto"/>
                <w:bottom w:val="none" w:sz="0" w:space="0" w:color="auto"/>
                <w:right w:val="none" w:sz="0" w:space="0" w:color="auto"/>
              </w:divBdr>
              <w:divsChild>
                <w:div w:id="1630622076">
                  <w:marLeft w:val="0"/>
                  <w:marRight w:val="0"/>
                  <w:marTop w:val="0"/>
                  <w:marBottom w:val="0"/>
                  <w:divBdr>
                    <w:top w:val="none" w:sz="0" w:space="0" w:color="auto"/>
                    <w:left w:val="none" w:sz="0" w:space="0" w:color="auto"/>
                    <w:bottom w:val="none" w:sz="0" w:space="0" w:color="auto"/>
                    <w:right w:val="none" w:sz="0" w:space="0" w:color="auto"/>
                  </w:divBdr>
                  <w:divsChild>
                    <w:div w:id="1700737106">
                      <w:marLeft w:val="0"/>
                      <w:marRight w:val="0"/>
                      <w:marTop w:val="0"/>
                      <w:marBottom w:val="0"/>
                      <w:divBdr>
                        <w:top w:val="none" w:sz="0" w:space="0" w:color="auto"/>
                        <w:left w:val="none" w:sz="0" w:space="0" w:color="auto"/>
                        <w:bottom w:val="none" w:sz="0" w:space="0" w:color="auto"/>
                        <w:right w:val="none" w:sz="0" w:space="0" w:color="auto"/>
                      </w:divBdr>
                      <w:divsChild>
                        <w:div w:id="50541254">
                          <w:marLeft w:val="0"/>
                          <w:marRight w:val="0"/>
                          <w:marTop w:val="0"/>
                          <w:marBottom w:val="0"/>
                          <w:divBdr>
                            <w:top w:val="none" w:sz="0" w:space="0" w:color="auto"/>
                            <w:left w:val="none" w:sz="0" w:space="0" w:color="auto"/>
                            <w:bottom w:val="none" w:sz="0" w:space="0" w:color="auto"/>
                            <w:right w:val="none" w:sz="0" w:space="0" w:color="auto"/>
                          </w:divBdr>
                          <w:divsChild>
                            <w:div w:id="1864976352">
                              <w:marLeft w:val="0"/>
                              <w:marRight w:val="0"/>
                              <w:marTop w:val="0"/>
                              <w:marBottom w:val="0"/>
                              <w:divBdr>
                                <w:top w:val="none" w:sz="0" w:space="0" w:color="auto"/>
                                <w:left w:val="none" w:sz="0" w:space="0" w:color="auto"/>
                                <w:bottom w:val="none" w:sz="0" w:space="0" w:color="auto"/>
                                <w:right w:val="none" w:sz="0" w:space="0" w:color="auto"/>
                              </w:divBdr>
                              <w:divsChild>
                                <w:div w:id="1314749152">
                                  <w:marLeft w:val="0"/>
                                  <w:marRight w:val="0"/>
                                  <w:marTop w:val="0"/>
                                  <w:marBottom w:val="0"/>
                                  <w:divBdr>
                                    <w:top w:val="none" w:sz="0" w:space="0" w:color="auto"/>
                                    <w:left w:val="none" w:sz="0" w:space="0" w:color="auto"/>
                                    <w:bottom w:val="none" w:sz="0" w:space="0" w:color="auto"/>
                                    <w:right w:val="none" w:sz="0" w:space="0" w:color="auto"/>
                                  </w:divBdr>
                                </w:div>
                                <w:div w:id="353113660">
                                  <w:marLeft w:val="0"/>
                                  <w:marRight w:val="0"/>
                                  <w:marTop w:val="0"/>
                                  <w:marBottom w:val="0"/>
                                  <w:divBdr>
                                    <w:top w:val="none" w:sz="0" w:space="0" w:color="auto"/>
                                    <w:left w:val="none" w:sz="0" w:space="0" w:color="auto"/>
                                    <w:bottom w:val="none" w:sz="0" w:space="0" w:color="auto"/>
                                    <w:right w:val="none" w:sz="0" w:space="0" w:color="auto"/>
                                  </w:divBdr>
                                </w:div>
                                <w:div w:id="1432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553314">
          <w:marLeft w:val="0"/>
          <w:marRight w:val="0"/>
          <w:marTop w:val="0"/>
          <w:marBottom w:val="0"/>
          <w:divBdr>
            <w:top w:val="none" w:sz="0" w:space="0" w:color="auto"/>
            <w:left w:val="none" w:sz="0" w:space="0" w:color="auto"/>
            <w:bottom w:val="none" w:sz="0" w:space="0" w:color="auto"/>
            <w:right w:val="none" w:sz="0" w:space="0" w:color="auto"/>
          </w:divBdr>
          <w:divsChild>
            <w:div w:id="1755473858">
              <w:marLeft w:val="0"/>
              <w:marRight w:val="0"/>
              <w:marTop w:val="0"/>
              <w:marBottom w:val="0"/>
              <w:divBdr>
                <w:top w:val="none" w:sz="0" w:space="0" w:color="auto"/>
                <w:left w:val="none" w:sz="0" w:space="0" w:color="auto"/>
                <w:bottom w:val="none" w:sz="0" w:space="0" w:color="auto"/>
                <w:right w:val="none" w:sz="0" w:space="0" w:color="auto"/>
              </w:divBdr>
              <w:divsChild>
                <w:div w:id="1077440796">
                  <w:marLeft w:val="0"/>
                  <w:marRight w:val="0"/>
                  <w:marTop w:val="0"/>
                  <w:marBottom w:val="0"/>
                  <w:divBdr>
                    <w:top w:val="none" w:sz="0" w:space="0" w:color="auto"/>
                    <w:left w:val="none" w:sz="0" w:space="0" w:color="auto"/>
                    <w:bottom w:val="none" w:sz="0" w:space="0" w:color="auto"/>
                    <w:right w:val="none" w:sz="0" w:space="0" w:color="auto"/>
                  </w:divBdr>
                  <w:divsChild>
                    <w:div w:id="33163686">
                      <w:marLeft w:val="0"/>
                      <w:marRight w:val="0"/>
                      <w:marTop w:val="0"/>
                      <w:marBottom w:val="0"/>
                      <w:divBdr>
                        <w:top w:val="none" w:sz="0" w:space="0" w:color="auto"/>
                        <w:left w:val="none" w:sz="0" w:space="0" w:color="auto"/>
                        <w:bottom w:val="none" w:sz="0" w:space="0" w:color="auto"/>
                        <w:right w:val="none" w:sz="0" w:space="0" w:color="auto"/>
                      </w:divBdr>
                      <w:divsChild>
                        <w:div w:id="440034101">
                          <w:marLeft w:val="0"/>
                          <w:marRight w:val="0"/>
                          <w:marTop w:val="0"/>
                          <w:marBottom w:val="0"/>
                          <w:divBdr>
                            <w:top w:val="none" w:sz="0" w:space="0" w:color="auto"/>
                            <w:left w:val="none" w:sz="0" w:space="0" w:color="auto"/>
                            <w:bottom w:val="none" w:sz="0" w:space="0" w:color="auto"/>
                            <w:right w:val="none" w:sz="0" w:space="0" w:color="auto"/>
                          </w:divBdr>
                          <w:divsChild>
                            <w:div w:id="2019430065">
                              <w:marLeft w:val="0"/>
                              <w:marRight w:val="0"/>
                              <w:marTop w:val="0"/>
                              <w:marBottom w:val="0"/>
                              <w:divBdr>
                                <w:top w:val="none" w:sz="0" w:space="0" w:color="auto"/>
                                <w:left w:val="none" w:sz="0" w:space="0" w:color="auto"/>
                                <w:bottom w:val="none" w:sz="0" w:space="0" w:color="auto"/>
                                <w:right w:val="none" w:sz="0" w:space="0" w:color="auto"/>
                              </w:divBdr>
                              <w:divsChild>
                                <w:div w:id="240913846">
                                  <w:marLeft w:val="0"/>
                                  <w:marRight w:val="0"/>
                                  <w:marTop w:val="0"/>
                                  <w:marBottom w:val="0"/>
                                  <w:divBdr>
                                    <w:top w:val="none" w:sz="0" w:space="0" w:color="auto"/>
                                    <w:left w:val="none" w:sz="0" w:space="0" w:color="auto"/>
                                    <w:bottom w:val="none" w:sz="0" w:space="0" w:color="auto"/>
                                    <w:right w:val="none" w:sz="0" w:space="0" w:color="auto"/>
                                  </w:divBdr>
                                </w:div>
                                <w:div w:id="2517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763327">
          <w:marLeft w:val="0"/>
          <w:marRight w:val="0"/>
          <w:marTop w:val="0"/>
          <w:marBottom w:val="0"/>
          <w:divBdr>
            <w:top w:val="none" w:sz="0" w:space="0" w:color="auto"/>
            <w:left w:val="none" w:sz="0" w:space="0" w:color="auto"/>
            <w:bottom w:val="none" w:sz="0" w:space="0" w:color="auto"/>
            <w:right w:val="none" w:sz="0" w:space="0" w:color="auto"/>
          </w:divBdr>
          <w:divsChild>
            <w:div w:id="1118373715">
              <w:marLeft w:val="0"/>
              <w:marRight w:val="0"/>
              <w:marTop w:val="0"/>
              <w:marBottom w:val="0"/>
              <w:divBdr>
                <w:top w:val="none" w:sz="0" w:space="0" w:color="auto"/>
                <w:left w:val="none" w:sz="0" w:space="0" w:color="auto"/>
                <w:bottom w:val="none" w:sz="0" w:space="0" w:color="auto"/>
                <w:right w:val="none" w:sz="0" w:space="0" w:color="auto"/>
              </w:divBdr>
              <w:divsChild>
                <w:div w:id="1544710697">
                  <w:marLeft w:val="0"/>
                  <w:marRight w:val="0"/>
                  <w:marTop w:val="0"/>
                  <w:marBottom w:val="0"/>
                  <w:divBdr>
                    <w:top w:val="none" w:sz="0" w:space="0" w:color="auto"/>
                    <w:left w:val="none" w:sz="0" w:space="0" w:color="auto"/>
                    <w:bottom w:val="none" w:sz="0" w:space="0" w:color="auto"/>
                    <w:right w:val="none" w:sz="0" w:space="0" w:color="auto"/>
                  </w:divBdr>
                  <w:divsChild>
                    <w:div w:id="1038818248">
                      <w:marLeft w:val="0"/>
                      <w:marRight w:val="0"/>
                      <w:marTop w:val="0"/>
                      <w:marBottom w:val="0"/>
                      <w:divBdr>
                        <w:top w:val="none" w:sz="0" w:space="0" w:color="auto"/>
                        <w:left w:val="none" w:sz="0" w:space="0" w:color="auto"/>
                        <w:bottom w:val="none" w:sz="0" w:space="0" w:color="auto"/>
                        <w:right w:val="none" w:sz="0" w:space="0" w:color="auto"/>
                      </w:divBdr>
                      <w:divsChild>
                        <w:div w:id="572278660">
                          <w:marLeft w:val="0"/>
                          <w:marRight w:val="0"/>
                          <w:marTop w:val="0"/>
                          <w:marBottom w:val="0"/>
                          <w:divBdr>
                            <w:top w:val="none" w:sz="0" w:space="0" w:color="auto"/>
                            <w:left w:val="none" w:sz="0" w:space="0" w:color="auto"/>
                            <w:bottom w:val="none" w:sz="0" w:space="0" w:color="auto"/>
                            <w:right w:val="none" w:sz="0" w:space="0" w:color="auto"/>
                          </w:divBdr>
                          <w:divsChild>
                            <w:div w:id="190723754">
                              <w:marLeft w:val="0"/>
                              <w:marRight w:val="0"/>
                              <w:marTop w:val="0"/>
                              <w:marBottom w:val="0"/>
                              <w:divBdr>
                                <w:top w:val="none" w:sz="0" w:space="0" w:color="auto"/>
                                <w:left w:val="none" w:sz="0" w:space="0" w:color="auto"/>
                                <w:bottom w:val="none" w:sz="0" w:space="0" w:color="auto"/>
                                <w:right w:val="none" w:sz="0" w:space="0" w:color="auto"/>
                              </w:divBdr>
                              <w:divsChild>
                                <w:div w:id="617106571">
                                  <w:marLeft w:val="0"/>
                                  <w:marRight w:val="0"/>
                                  <w:marTop w:val="0"/>
                                  <w:marBottom w:val="0"/>
                                  <w:divBdr>
                                    <w:top w:val="none" w:sz="0" w:space="0" w:color="auto"/>
                                    <w:left w:val="none" w:sz="0" w:space="0" w:color="auto"/>
                                    <w:bottom w:val="none" w:sz="0" w:space="0" w:color="auto"/>
                                    <w:right w:val="none" w:sz="0" w:space="0" w:color="auto"/>
                                  </w:divBdr>
                                </w:div>
                                <w:div w:id="2316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pk216@mail.ru" TargetMode="External"/><Relationship Id="rId3" Type="http://schemas.openxmlformats.org/officeDocument/2006/relationships/settings" Target="settings.xml"/><Relationship Id="rId7" Type="http://schemas.openxmlformats.org/officeDocument/2006/relationships/hyperlink" Target="tel:834761437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ppmsp-02.ru/contacts/g-kumertau/391/" TargetMode="External"/><Relationship Id="rId5" Type="http://schemas.openxmlformats.org/officeDocument/2006/relationships/hyperlink" Target="https://rsppmsp-02.ru/contacts/g-kumertau/39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2026-01-19T05:40:00Z</dcterms:created>
  <dcterms:modified xsi:type="dcterms:W3CDTF">2026-01-19T06:51:00Z</dcterms:modified>
</cp:coreProperties>
</file>